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4C" w:rsidRPr="001B4DA2" w:rsidRDefault="0085104C" w:rsidP="001B4DA2">
      <w:pPr>
        <w:pStyle w:val="NoSpacing"/>
        <w:jc w:val="center"/>
        <w:rPr>
          <w:rFonts w:ascii="Cambria" w:hAnsi="Cambria"/>
          <w:b/>
          <w:sz w:val="28"/>
          <w:szCs w:val="28"/>
        </w:rPr>
      </w:pPr>
      <w:r w:rsidRPr="001B4DA2">
        <w:rPr>
          <w:rFonts w:ascii="Cambria" w:hAnsi="Cambria"/>
          <w:b/>
          <w:sz w:val="28"/>
          <w:szCs w:val="28"/>
        </w:rPr>
        <w:t>Course Syllabus</w:t>
      </w:r>
      <w:r w:rsidR="00BE4C9E">
        <w:rPr>
          <w:rFonts w:ascii="Cambria" w:hAnsi="Cambria"/>
          <w:b/>
          <w:sz w:val="28"/>
          <w:szCs w:val="28"/>
        </w:rPr>
        <w:t xml:space="preserve"> 2015-2016</w:t>
      </w:r>
    </w:p>
    <w:p w:rsidR="00F25024" w:rsidRDefault="0085104C" w:rsidP="001B4DA2">
      <w:pPr>
        <w:pStyle w:val="NoSpacing"/>
        <w:jc w:val="center"/>
        <w:rPr>
          <w:rFonts w:ascii="Cambria" w:hAnsi="Cambria"/>
          <w:b/>
          <w:sz w:val="28"/>
          <w:szCs w:val="28"/>
        </w:rPr>
      </w:pPr>
      <w:r w:rsidRPr="001B4DA2">
        <w:rPr>
          <w:rFonts w:ascii="Cambria" w:hAnsi="Cambria"/>
          <w:b/>
          <w:sz w:val="28"/>
          <w:szCs w:val="28"/>
        </w:rPr>
        <w:t>Lake Career &amp; Technical Center</w:t>
      </w:r>
    </w:p>
    <w:p w:rsidR="009918D0" w:rsidRDefault="009918D0" w:rsidP="001B4DA2">
      <w:pPr>
        <w:pStyle w:val="NoSpacing"/>
        <w:jc w:val="center"/>
        <w:rPr>
          <w:rFonts w:ascii="Cambria" w:hAnsi="Cambria"/>
          <w:b/>
          <w:sz w:val="20"/>
          <w:szCs w:val="20"/>
        </w:rPr>
      </w:pPr>
      <w:r w:rsidRPr="009918D0">
        <w:rPr>
          <w:rFonts w:ascii="Cambria" w:hAnsi="Cambria"/>
          <w:b/>
          <w:i/>
          <w:sz w:val="20"/>
          <w:szCs w:val="20"/>
        </w:rPr>
        <w:t>Developing Skills for a Lifetime</w:t>
      </w:r>
    </w:p>
    <w:p w:rsidR="009918D0" w:rsidRPr="009918D0" w:rsidRDefault="009918D0" w:rsidP="001B4DA2">
      <w:pPr>
        <w:pStyle w:val="NoSpacing"/>
        <w:jc w:val="center"/>
        <w:rPr>
          <w:rFonts w:ascii="Cambria" w:hAnsi="Cambria"/>
          <w:b/>
          <w:sz w:val="20"/>
          <w:szCs w:val="20"/>
        </w:rPr>
      </w:pPr>
    </w:p>
    <w:p w:rsidR="00941A89" w:rsidRPr="003103B4" w:rsidRDefault="00941A89" w:rsidP="00E85855">
      <w:pPr>
        <w:pStyle w:val="Title"/>
        <w:spacing w:after="120"/>
        <w:rPr>
          <w:rFonts w:ascii="Cambria" w:hAnsi="Cambria"/>
          <w:color w:val="FF0000"/>
          <w:sz w:val="28"/>
          <w:szCs w:val="28"/>
        </w:rPr>
      </w:pPr>
      <w:r w:rsidRPr="003103B4">
        <w:rPr>
          <w:rFonts w:ascii="Cambria" w:hAnsi="Cambria"/>
          <w:color w:val="FF0000"/>
          <w:sz w:val="28"/>
          <w:szCs w:val="28"/>
        </w:rPr>
        <w:t>Foundations of Education</w:t>
      </w:r>
    </w:p>
    <w:p w:rsidR="002A020D" w:rsidRDefault="002A020D" w:rsidP="002A020D">
      <w:pPr>
        <w:rPr>
          <w:rFonts w:ascii="Cambria" w:hAnsi="Cambria"/>
          <w:sz w:val="24"/>
          <w:szCs w:val="24"/>
        </w:rPr>
      </w:pPr>
      <w:r>
        <w:rPr>
          <w:rFonts w:ascii="Cambria" w:hAnsi="Cambria"/>
          <w:b/>
          <w:sz w:val="24"/>
          <w:szCs w:val="24"/>
        </w:rPr>
        <w:t>Instructor Name &amp;</w:t>
      </w:r>
      <w:r w:rsidRPr="001B4DA2">
        <w:rPr>
          <w:rFonts w:ascii="Cambria" w:hAnsi="Cambria"/>
          <w:b/>
          <w:sz w:val="24"/>
          <w:szCs w:val="24"/>
        </w:rPr>
        <w:t xml:space="preserve"> Contact Info</w:t>
      </w:r>
      <w:r>
        <w:rPr>
          <w:rFonts w:ascii="Cambria" w:hAnsi="Cambria"/>
          <w:b/>
          <w:sz w:val="24"/>
          <w:szCs w:val="24"/>
        </w:rPr>
        <w:t>rmation</w:t>
      </w:r>
      <w:r w:rsidRPr="001B4DA2">
        <w:rPr>
          <w:rFonts w:ascii="Cambria" w:hAnsi="Cambria"/>
          <w:b/>
          <w:sz w:val="24"/>
          <w:szCs w:val="24"/>
        </w:rPr>
        <w:t xml:space="preserve">:   </w:t>
      </w:r>
      <w:r>
        <w:rPr>
          <w:rFonts w:ascii="Cambria" w:hAnsi="Cambria"/>
          <w:sz w:val="24"/>
          <w:szCs w:val="24"/>
        </w:rPr>
        <w:t xml:space="preserve"> </w:t>
      </w:r>
    </w:p>
    <w:p w:rsidR="002A020D" w:rsidRPr="002A020D" w:rsidRDefault="002A020D" w:rsidP="002A020D">
      <w:pPr>
        <w:rPr>
          <w:rFonts w:ascii="Cambria" w:hAnsi="Cambria"/>
          <w:sz w:val="24"/>
          <w:szCs w:val="24"/>
        </w:rPr>
      </w:pPr>
      <w:proofErr w:type="spellStart"/>
      <w:r w:rsidRPr="002A020D">
        <w:rPr>
          <w:rFonts w:ascii="Cambria" w:hAnsi="Cambria"/>
          <w:sz w:val="24"/>
          <w:szCs w:val="24"/>
        </w:rPr>
        <w:t>Janene</w:t>
      </w:r>
      <w:proofErr w:type="spellEnd"/>
      <w:r w:rsidRPr="002A020D">
        <w:rPr>
          <w:rFonts w:ascii="Cambria" w:hAnsi="Cambria"/>
          <w:sz w:val="24"/>
          <w:szCs w:val="24"/>
        </w:rPr>
        <w:t xml:space="preserve"> </w:t>
      </w:r>
      <w:proofErr w:type="spellStart"/>
      <w:r w:rsidRPr="002A020D">
        <w:rPr>
          <w:rFonts w:ascii="Cambria" w:hAnsi="Cambria"/>
          <w:sz w:val="24"/>
          <w:szCs w:val="24"/>
        </w:rPr>
        <w:t>Rauba</w:t>
      </w:r>
      <w:proofErr w:type="spellEnd"/>
      <w:r w:rsidRPr="002A020D">
        <w:rPr>
          <w:rFonts w:ascii="Cambria" w:hAnsi="Cambria"/>
          <w:sz w:val="24"/>
          <w:szCs w:val="24"/>
        </w:rPr>
        <w:t>, Instructor</w:t>
      </w:r>
      <w:r>
        <w:rPr>
          <w:rFonts w:ascii="Cambria" w:hAnsi="Cambria"/>
          <w:sz w:val="24"/>
          <w:szCs w:val="24"/>
        </w:rPr>
        <w:t xml:space="preserve">, </w:t>
      </w:r>
      <w:r w:rsidRPr="002A020D">
        <w:rPr>
          <w:rFonts w:ascii="Cambria" w:hAnsi="Cambria"/>
          <w:sz w:val="24"/>
          <w:szCs w:val="24"/>
        </w:rPr>
        <w:t>573-346-9260 ext. 372</w:t>
      </w:r>
      <w:proofErr w:type="gramStart"/>
      <w:r w:rsidRPr="002A020D">
        <w:rPr>
          <w:rFonts w:ascii="Cambria" w:hAnsi="Cambria"/>
          <w:sz w:val="24"/>
          <w:szCs w:val="24"/>
        </w:rPr>
        <w:t>,</w:t>
      </w:r>
      <w:r>
        <w:rPr>
          <w:rFonts w:ascii="Cambria" w:hAnsi="Cambria"/>
          <w:sz w:val="24"/>
          <w:szCs w:val="24"/>
        </w:rPr>
        <w:t xml:space="preserve"> </w:t>
      </w:r>
      <w:r w:rsidRPr="002A020D">
        <w:rPr>
          <w:rFonts w:ascii="Cambria" w:hAnsi="Cambria"/>
          <w:sz w:val="24"/>
          <w:szCs w:val="24"/>
        </w:rPr>
        <w:t xml:space="preserve"> jr</w:t>
      </w:r>
      <w:bookmarkStart w:id="0" w:name="_GoBack"/>
      <w:bookmarkEnd w:id="0"/>
      <w:r w:rsidRPr="002A020D">
        <w:rPr>
          <w:rFonts w:ascii="Cambria" w:hAnsi="Cambria"/>
          <w:sz w:val="24"/>
          <w:szCs w:val="24"/>
        </w:rPr>
        <w:t>auba@camdentonschools.org</w:t>
      </w:r>
      <w:proofErr w:type="gramEnd"/>
    </w:p>
    <w:p w:rsidR="0085104C" w:rsidRPr="005218D1" w:rsidRDefault="0085104C" w:rsidP="0085104C">
      <w:pPr>
        <w:jc w:val="both"/>
        <w:rPr>
          <w:rFonts w:ascii="Cambria" w:hAnsi="Cambria"/>
          <w:sz w:val="24"/>
          <w:szCs w:val="24"/>
        </w:rPr>
      </w:pPr>
      <w:r w:rsidRPr="001B4DA2">
        <w:rPr>
          <w:rFonts w:ascii="Cambria" w:hAnsi="Cambria"/>
          <w:b/>
          <w:sz w:val="24"/>
          <w:szCs w:val="24"/>
        </w:rPr>
        <w:t xml:space="preserve">Prerequisites:  </w:t>
      </w:r>
      <w:r w:rsidR="00243AD6">
        <w:rPr>
          <w:rFonts w:ascii="Cambria" w:hAnsi="Cambria"/>
          <w:sz w:val="24"/>
          <w:szCs w:val="24"/>
        </w:rPr>
        <w:t>Intro to Teaching (preferred)</w:t>
      </w:r>
    </w:p>
    <w:p w:rsidR="00E76794" w:rsidRDefault="0056033C" w:rsidP="0085104C">
      <w:pPr>
        <w:jc w:val="both"/>
        <w:rPr>
          <w:rFonts w:ascii="Cambria" w:hAnsi="Cambria"/>
          <w:sz w:val="24"/>
          <w:szCs w:val="24"/>
        </w:rPr>
      </w:pPr>
      <w:r>
        <w:rPr>
          <w:rFonts w:ascii="Cambria" w:hAnsi="Cambria"/>
          <w:b/>
          <w:sz w:val="24"/>
          <w:szCs w:val="24"/>
        </w:rPr>
        <w:t>High School Credits</w:t>
      </w:r>
      <w:r w:rsidR="0085104C" w:rsidRPr="001B4DA2">
        <w:rPr>
          <w:rFonts w:ascii="Cambria" w:hAnsi="Cambria"/>
          <w:b/>
          <w:sz w:val="24"/>
          <w:szCs w:val="24"/>
        </w:rPr>
        <w:t xml:space="preserve">:  </w:t>
      </w:r>
      <w:r w:rsidR="00243AD6">
        <w:rPr>
          <w:rFonts w:ascii="Cambria" w:hAnsi="Cambria"/>
          <w:sz w:val="24"/>
          <w:szCs w:val="24"/>
        </w:rPr>
        <w:t>1</w:t>
      </w:r>
      <w:r w:rsidR="001B4DA2">
        <w:rPr>
          <w:rFonts w:ascii="Cambria" w:hAnsi="Cambria"/>
          <w:b/>
          <w:sz w:val="24"/>
          <w:szCs w:val="24"/>
        </w:rPr>
        <w:tab/>
      </w:r>
      <w:r w:rsidR="0085104C" w:rsidRPr="001B4DA2">
        <w:rPr>
          <w:rFonts w:ascii="Cambria" w:hAnsi="Cambria"/>
          <w:b/>
          <w:sz w:val="24"/>
          <w:szCs w:val="24"/>
        </w:rPr>
        <w:t>Grade Levels:</w:t>
      </w:r>
      <w:r w:rsidR="001B4DA2">
        <w:rPr>
          <w:rFonts w:ascii="Cambria" w:hAnsi="Cambria"/>
          <w:b/>
          <w:sz w:val="24"/>
          <w:szCs w:val="24"/>
        </w:rPr>
        <w:t xml:space="preserve">  </w:t>
      </w:r>
      <w:r w:rsidR="00243AD6">
        <w:rPr>
          <w:rFonts w:ascii="Cambria" w:hAnsi="Cambria"/>
          <w:sz w:val="24"/>
          <w:szCs w:val="24"/>
        </w:rPr>
        <w:t>Grades 10-12</w:t>
      </w:r>
    </w:p>
    <w:p w:rsidR="00E76794" w:rsidRDefault="0056033C" w:rsidP="00E76794">
      <w:pPr>
        <w:pStyle w:val="NormalWeb"/>
        <w:spacing w:before="0" w:beforeAutospacing="0" w:after="0" w:afterAutospacing="0"/>
        <w:rPr>
          <w:rFonts w:ascii="Cambria" w:hAnsi="Cambria"/>
          <w:color w:val="000000"/>
        </w:rPr>
      </w:pPr>
      <w:r>
        <w:rPr>
          <w:rFonts w:ascii="Cambria" w:hAnsi="Cambria"/>
          <w:b/>
        </w:rPr>
        <w:t xml:space="preserve">Integrated </w:t>
      </w:r>
      <w:r w:rsidR="00E76794">
        <w:rPr>
          <w:rFonts w:ascii="Cambria" w:hAnsi="Cambria"/>
          <w:b/>
        </w:rPr>
        <w:t>Academic Credit Available:</w:t>
      </w:r>
      <w:r w:rsidR="00E76794">
        <w:rPr>
          <w:rFonts w:ascii="Cambria" w:hAnsi="Cambria"/>
        </w:rPr>
        <w:t xml:space="preserve">  </w:t>
      </w:r>
      <w:r w:rsidR="00243AD6">
        <w:rPr>
          <w:rFonts w:ascii="Cambria" w:hAnsi="Cambria"/>
          <w:color w:val="000000"/>
        </w:rPr>
        <w:t>None</w:t>
      </w:r>
    </w:p>
    <w:p w:rsidR="00E76794" w:rsidRDefault="00E76794" w:rsidP="00E76794">
      <w:pPr>
        <w:pStyle w:val="NormalWeb"/>
        <w:spacing w:before="0" w:beforeAutospacing="0" w:after="0" w:afterAutospacing="0"/>
      </w:pPr>
    </w:p>
    <w:p w:rsidR="0085104C" w:rsidRDefault="0085104C" w:rsidP="006031B3">
      <w:pPr>
        <w:rPr>
          <w:rFonts w:ascii="Cambria" w:hAnsi="Cambria"/>
          <w:sz w:val="24"/>
          <w:szCs w:val="24"/>
        </w:rPr>
      </w:pPr>
      <w:r w:rsidRPr="001B4DA2">
        <w:rPr>
          <w:rFonts w:ascii="Cambria" w:hAnsi="Cambria"/>
          <w:b/>
          <w:sz w:val="24"/>
          <w:szCs w:val="24"/>
        </w:rPr>
        <w:t>College Credit (dual credit and/or articulated):</w:t>
      </w:r>
      <w:r w:rsidR="001B4DA2">
        <w:rPr>
          <w:rFonts w:ascii="Cambria" w:hAnsi="Cambria"/>
          <w:b/>
          <w:sz w:val="24"/>
          <w:szCs w:val="24"/>
        </w:rPr>
        <w:t xml:space="preserve">  </w:t>
      </w:r>
      <w:r w:rsidR="003103B4">
        <w:rPr>
          <w:rFonts w:ascii="Cambria" w:hAnsi="Cambria"/>
          <w:sz w:val="24"/>
          <w:szCs w:val="24"/>
        </w:rPr>
        <w:t>Articulation Agreement with State Fair Community College for Associates Paraprofessional</w:t>
      </w:r>
      <w:r w:rsidR="00406014">
        <w:rPr>
          <w:rFonts w:ascii="Cambria" w:hAnsi="Cambria"/>
          <w:sz w:val="24"/>
          <w:szCs w:val="24"/>
        </w:rPr>
        <w:t xml:space="preserve"> Educator</w:t>
      </w:r>
      <w:r w:rsidR="003103B4">
        <w:rPr>
          <w:rFonts w:ascii="Cambria" w:hAnsi="Cambria"/>
          <w:sz w:val="24"/>
          <w:szCs w:val="24"/>
        </w:rPr>
        <w:t xml:space="preserve"> Degree with a B or above.</w:t>
      </w:r>
      <w:r w:rsidR="00406014">
        <w:rPr>
          <w:rFonts w:ascii="Cambria" w:hAnsi="Cambria"/>
          <w:sz w:val="24"/>
          <w:szCs w:val="24"/>
        </w:rPr>
        <w:t xml:space="preserve">  Articulated credit allows high school students the opportunity to receive college credit for technical courses they complete while in high school.  The articulation process eliminate</w:t>
      </w:r>
      <w:r w:rsidR="004536A2">
        <w:rPr>
          <w:rFonts w:ascii="Cambria" w:hAnsi="Cambria"/>
          <w:sz w:val="24"/>
          <w:szCs w:val="24"/>
        </w:rPr>
        <w:t>s</w:t>
      </w:r>
      <w:r w:rsidR="00406014">
        <w:rPr>
          <w:rFonts w:ascii="Cambria" w:hAnsi="Cambria"/>
          <w:sz w:val="24"/>
          <w:szCs w:val="24"/>
        </w:rPr>
        <w:t xml:space="preserve"> the need for duplication of courses at the college level and it is absolutely free!</w:t>
      </w:r>
    </w:p>
    <w:p w:rsidR="0056033C" w:rsidRPr="0056033C" w:rsidRDefault="0056033C" w:rsidP="006031B3">
      <w:pPr>
        <w:rPr>
          <w:rFonts w:ascii="Cambria" w:hAnsi="Cambria"/>
          <w:sz w:val="24"/>
          <w:szCs w:val="24"/>
        </w:rPr>
      </w:pPr>
      <w:r w:rsidRPr="0056033C">
        <w:rPr>
          <w:rFonts w:ascii="Cambria" w:hAnsi="Cambria"/>
          <w:b/>
          <w:sz w:val="24"/>
          <w:szCs w:val="24"/>
        </w:rPr>
        <w:t xml:space="preserve">Work-based Learning Opportunities:  </w:t>
      </w:r>
      <w:r w:rsidR="003103B4">
        <w:rPr>
          <w:rFonts w:ascii="Cambria" w:hAnsi="Cambria"/>
          <w:sz w:val="24"/>
          <w:szCs w:val="24"/>
        </w:rPr>
        <w:t>N/A</w:t>
      </w:r>
    </w:p>
    <w:p w:rsidR="0085104C" w:rsidRDefault="0085104C" w:rsidP="006031B3">
      <w:pPr>
        <w:rPr>
          <w:rFonts w:ascii="Cambria" w:hAnsi="Cambria"/>
          <w:sz w:val="24"/>
          <w:szCs w:val="24"/>
        </w:rPr>
      </w:pPr>
      <w:r w:rsidRPr="001B4DA2">
        <w:rPr>
          <w:rFonts w:ascii="Cambria" w:hAnsi="Cambria"/>
          <w:b/>
          <w:sz w:val="24"/>
          <w:szCs w:val="24"/>
        </w:rPr>
        <w:t>Industry Recognized Credential:</w:t>
      </w:r>
      <w:r w:rsidR="005218D1">
        <w:rPr>
          <w:rFonts w:ascii="Cambria" w:hAnsi="Cambria"/>
          <w:sz w:val="24"/>
          <w:szCs w:val="24"/>
        </w:rPr>
        <w:t xml:space="preserve">  </w:t>
      </w:r>
      <w:r w:rsidR="00243AD6">
        <w:rPr>
          <w:rFonts w:ascii="Cambria" w:hAnsi="Cambria"/>
          <w:sz w:val="24"/>
          <w:szCs w:val="24"/>
        </w:rPr>
        <w:t>AAFCS Educational Fundamentals Exam</w:t>
      </w:r>
    </w:p>
    <w:p w:rsidR="00204A25" w:rsidRPr="00204A25" w:rsidRDefault="00204A25" w:rsidP="006031B3">
      <w:pPr>
        <w:rPr>
          <w:rFonts w:ascii="Cambria" w:hAnsi="Cambria"/>
          <w:sz w:val="24"/>
          <w:szCs w:val="24"/>
        </w:rPr>
      </w:pPr>
      <w:r w:rsidRPr="00204A25">
        <w:rPr>
          <w:rFonts w:ascii="Cambria" w:hAnsi="Cambria"/>
          <w:b/>
          <w:sz w:val="24"/>
          <w:szCs w:val="24"/>
        </w:rPr>
        <w:t xml:space="preserve">Program Accreditation: </w:t>
      </w:r>
      <w:r>
        <w:rPr>
          <w:rFonts w:ascii="Cambria" w:hAnsi="Cambria"/>
          <w:sz w:val="24"/>
          <w:szCs w:val="24"/>
        </w:rPr>
        <w:t xml:space="preserve"> </w:t>
      </w:r>
      <w:r w:rsidR="003103B4">
        <w:rPr>
          <w:rFonts w:ascii="Cambria" w:hAnsi="Cambria"/>
          <w:sz w:val="24"/>
          <w:szCs w:val="24"/>
        </w:rPr>
        <w:t>N/A</w:t>
      </w:r>
    </w:p>
    <w:p w:rsidR="001B6FAF" w:rsidRPr="00E85855" w:rsidRDefault="001B4DA2" w:rsidP="00E85855">
      <w:pPr>
        <w:jc w:val="both"/>
        <w:rPr>
          <w:rFonts w:ascii="Cambria" w:hAnsi="Cambria"/>
          <w:sz w:val="24"/>
          <w:szCs w:val="24"/>
        </w:rPr>
      </w:pPr>
      <w:r>
        <w:rPr>
          <w:rFonts w:ascii="Cambria" w:hAnsi="Cambria"/>
          <w:sz w:val="24"/>
          <w:szCs w:val="24"/>
        </w:rPr>
        <w:t>======================================================================</w:t>
      </w:r>
      <w:r w:rsidR="0085104C" w:rsidRPr="001B4DA2">
        <w:rPr>
          <w:rFonts w:ascii="Cambria" w:hAnsi="Cambria"/>
          <w:b/>
        </w:rPr>
        <w:t xml:space="preserve">Course Rationale:  </w:t>
      </w:r>
      <w:r w:rsidR="001B6FAF" w:rsidRPr="001B6FAF">
        <w:rPr>
          <w:rFonts w:ascii="Cambria" w:hAnsi="Cambria" w:cs="Arial"/>
          <w:color w:val="000000"/>
        </w:rPr>
        <w:t>Teacher education is vital for success of our students. All students need the proper education and teachers instructing them to meet the challenges of a changing society and workplace. The Pre-Teacher Education program is organized to introduce individuals to occupations in elementary and secondary education.</w:t>
      </w:r>
    </w:p>
    <w:p w:rsidR="0085104C" w:rsidRPr="00406014" w:rsidRDefault="0085104C" w:rsidP="006031B3">
      <w:pPr>
        <w:rPr>
          <w:rFonts w:ascii="Cambria" w:hAnsi="Cambria"/>
          <w:sz w:val="24"/>
          <w:szCs w:val="24"/>
        </w:rPr>
      </w:pPr>
      <w:r w:rsidRPr="001B4DA2">
        <w:rPr>
          <w:rFonts w:ascii="Cambria" w:hAnsi="Cambria"/>
          <w:b/>
          <w:sz w:val="24"/>
          <w:szCs w:val="24"/>
        </w:rPr>
        <w:t>Course Description:</w:t>
      </w:r>
      <w:r w:rsidR="00E76794">
        <w:rPr>
          <w:rFonts w:ascii="Cambria" w:hAnsi="Cambria"/>
          <w:sz w:val="24"/>
          <w:szCs w:val="24"/>
        </w:rPr>
        <w:t xml:space="preserve"> </w:t>
      </w:r>
      <w:r w:rsidR="00715893">
        <w:rPr>
          <w:rFonts w:ascii="Cambria" w:hAnsi="Cambria"/>
          <w:sz w:val="24"/>
          <w:szCs w:val="24"/>
        </w:rPr>
        <w:t xml:space="preserve"> </w:t>
      </w:r>
      <w:r w:rsidR="00406014" w:rsidRPr="00406014">
        <w:rPr>
          <w:rFonts w:ascii="Cambria" w:hAnsi="Cambria"/>
          <w:sz w:val="24"/>
          <w:szCs w:val="24"/>
        </w:rPr>
        <w:t xml:space="preserve">This course is designed to examine the historical, philosophical, sociological, political, economic, and legal foundations of American public education system.  Students will explore the nature of school environments, design, and organization of school curricula and characteristics of effective schools and instruction in grades P-12. Educational structures, practices, and projections for the future will be studied.  </w:t>
      </w:r>
    </w:p>
    <w:p w:rsidR="00240153" w:rsidRDefault="0085104C" w:rsidP="006031B3">
      <w:pPr>
        <w:jc w:val="both"/>
        <w:rPr>
          <w:rFonts w:ascii="Cambria" w:hAnsi="Cambria"/>
          <w:sz w:val="24"/>
          <w:szCs w:val="24"/>
        </w:rPr>
      </w:pPr>
      <w:r w:rsidRPr="001B4DA2">
        <w:rPr>
          <w:rFonts w:ascii="Cambria" w:hAnsi="Cambria"/>
          <w:b/>
          <w:sz w:val="24"/>
          <w:szCs w:val="24"/>
        </w:rPr>
        <w:t>Power Standards/Course Objectives:</w:t>
      </w:r>
      <w:r w:rsidR="001B4DA2">
        <w:rPr>
          <w:rFonts w:ascii="Cambria" w:hAnsi="Cambria"/>
          <w:b/>
          <w:sz w:val="24"/>
          <w:szCs w:val="24"/>
        </w:rPr>
        <w:t xml:space="preserve"> </w:t>
      </w:r>
      <w:r w:rsidR="001B4DA2">
        <w:rPr>
          <w:rFonts w:ascii="Cambria" w:hAnsi="Cambria"/>
          <w:sz w:val="24"/>
          <w:szCs w:val="24"/>
        </w:rPr>
        <w:t xml:space="preserve"> </w:t>
      </w:r>
    </w:p>
    <w:p w:rsidR="004536A2" w:rsidRPr="004536A2" w:rsidRDefault="00240153" w:rsidP="004536A2">
      <w:pPr>
        <w:rPr>
          <w:rFonts w:ascii="Cambria" w:hAnsi="Cambria" w:cs="Arial"/>
          <w:sz w:val="24"/>
          <w:szCs w:val="24"/>
        </w:rPr>
      </w:pPr>
      <w:r>
        <w:rPr>
          <w:rFonts w:ascii="Cambria" w:hAnsi="Cambria"/>
          <w:sz w:val="24"/>
          <w:szCs w:val="24"/>
        </w:rPr>
        <w:t>1.</w:t>
      </w:r>
      <w:r w:rsidR="004536A2">
        <w:rPr>
          <w:rFonts w:ascii="Cambria" w:hAnsi="Cambria"/>
          <w:sz w:val="24"/>
          <w:szCs w:val="24"/>
        </w:rPr>
        <w:t xml:space="preserve">  </w:t>
      </w:r>
      <w:r w:rsidR="004536A2" w:rsidRPr="004536A2">
        <w:rPr>
          <w:rFonts w:ascii="Cambria" w:hAnsi="Cambria" w:cs="Arial"/>
          <w:sz w:val="24"/>
          <w:szCs w:val="24"/>
        </w:rPr>
        <w:t xml:space="preserve">Analyze the historical, philosophical and sociological foundations of schooling in the United States to understand their effect on current educational practices and issues. </w:t>
      </w:r>
    </w:p>
    <w:p w:rsidR="004536A2" w:rsidRPr="004536A2" w:rsidRDefault="004536A2" w:rsidP="004536A2">
      <w:pPr>
        <w:spacing w:after="0"/>
        <w:rPr>
          <w:rFonts w:ascii="Cambria" w:hAnsi="Cambria" w:cs="Arial"/>
          <w:sz w:val="24"/>
          <w:szCs w:val="24"/>
        </w:rPr>
      </w:pPr>
      <w:r w:rsidRPr="004536A2">
        <w:rPr>
          <w:rFonts w:ascii="Cambria" w:hAnsi="Cambria" w:cs="Arial"/>
          <w:sz w:val="24"/>
          <w:szCs w:val="24"/>
        </w:rPr>
        <w:t>a.</w:t>
      </w:r>
      <w:r w:rsidRPr="004536A2">
        <w:rPr>
          <w:rFonts w:ascii="Cambria" w:hAnsi="Cambria" w:cs="Arial"/>
          <w:sz w:val="24"/>
          <w:szCs w:val="24"/>
        </w:rPr>
        <w:tab/>
        <w:t>FE1a World Roots of American Education (Historical Foundations)</w:t>
      </w:r>
    </w:p>
    <w:p w:rsidR="004536A2" w:rsidRPr="004536A2" w:rsidRDefault="004536A2" w:rsidP="004536A2">
      <w:pPr>
        <w:spacing w:after="0"/>
        <w:rPr>
          <w:rFonts w:ascii="Cambria" w:hAnsi="Cambria" w:cs="Arial"/>
          <w:sz w:val="24"/>
          <w:szCs w:val="24"/>
        </w:rPr>
      </w:pPr>
      <w:r w:rsidRPr="004536A2">
        <w:rPr>
          <w:rFonts w:ascii="Cambria" w:hAnsi="Cambria" w:cs="Arial"/>
          <w:sz w:val="24"/>
          <w:szCs w:val="24"/>
        </w:rPr>
        <w:t>b.</w:t>
      </w:r>
      <w:r w:rsidRPr="004536A2">
        <w:rPr>
          <w:rFonts w:ascii="Cambria" w:hAnsi="Cambria" w:cs="Arial"/>
          <w:sz w:val="24"/>
          <w:szCs w:val="24"/>
        </w:rPr>
        <w:tab/>
      </w:r>
      <w:proofErr w:type="gramStart"/>
      <w:r w:rsidRPr="004536A2">
        <w:rPr>
          <w:rFonts w:ascii="Cambria" w:hAnsi="Cambria" w:cs="Arial"/>
          <w:sz w:val="24"/>
          <w:szCs w:val="24"/>
        </w:rPr>
        <w:t>FE1b  Pioneers</w:t>
      </w:r>
      <w:proofErr w:type="gramEnd"/>
      <w:r w:rsidRPr="004536A2">
        <w:rPr>
          <w:rFonts w:ascii="Cambria" w:hAnsi="Cambria" w:cs="Arial"/>
          <w:sz w:val="24"/>
          <w:szCs w:val="24"/>
        </w:rPr>
        <w:t xml:space="preserve"> of Teaching (Philosophical Foundations) </w:t>
      </w:r>
    </w:p>
    <w:p w:rsidR="004536A2" w:rsidRPr="004536A2" w:rsidRDefault="004536A2" w:rsidP="004536A2">
      <w:pPr>
        <w:rPr>
          <w:rFonts w:ascii="Cambria" w:hAnsi="Cambria" w:cs="Arial"/>
          <w:sz w:val="24"/>
          <w:szCs w:val="24"/>
        </w:rPr>
      </w:pPr>
      <w:r w:rsidRPr="004536A2">
        <w:rPr>
          <w:rFonts w:ascii="Cambria" w:hAnsi="Cambria" w:cs="Arial"/>
          <w:sz w:val="24"/>
          <w:szCs w:val="24"/>
        </w:rPr>
        <w:t>c.</w:t>
      </w:r>
      <w:r w:rsidRPr="004536A2">
        <w:rPr>
          <w:rFonts w:ascii="Cambria" w:hAnsi="Cambria" w:cs="Arial"/>
          <w:sz w:val="24"/>
          <w:szCs w:val="24"/>
        </w:rPr>
        <w:tab/>
      </w:r>
      <w:proofErr w:type="gramStart"/>
      <w:r w:rsidRPr="004536A2">
        <w:rPr>
          <w:rFonts w:ascii="Cambria" w:hAnsi="Cambria" w:cs="Arial"/>
          <w:sz w:val="24"/>
          <w:szCs w:val="24"/>
        </w:rPr>
        <w:t>FE1c  Historical</w:t>
      </w:r>
      <w:proofErr w:type="gramEnd"/>
      <w:r w:rsidRPr="004536A2">
        <w:rPr>
          <w:rFonts w:ascii="Cambria" w:hAnsi="Cambria" w:cs="Arial"/>
          <w:sz w:val="24"/>
          <w:szCs w:val="24"/>
        </w:rPr>
        <w:t xml:space="preserve"> Development of American Education (Historical Foundations)</w:t>
      </w:r>
    </w:p>
    <w:p w:rsidR="00240153" w:rsidRDefault="00240153" w:rsidP="006031B3">
      <w:pPr>
        <w:rPr>
          <w:rFonts w:ascii="Cambria" w:hAnsi="Cambria"/>
          <w:sz w:val="24"/>
          <w:szCs w:val="24"/>
        </w:rPr>
      </w:pPr>
    </w:p>
    <w:p w:rsidR="00240153" w:rsidRDefault="00240153" w:rsidP="006031B3">
      <w:pPr>
        <w:rPr>
          <w:rFonts w:ascii="Arial" w:hAnsi="Arial" w:cs="Arial"/>
        </w:rPr>
      </w:pPr>
      <w:r>
        <w:rPr>
          <w:rFonts w:ascii="Cambria" w:hAnsi="Cambria"/>
          <w:sz w:val="24"/>
          <w:szCs w:val="24"/>
        </w:rPr>
        <w:t>2.</w:t>
      </w:r>
      <w:r w:rsidR="005F3F0D" w:rsidRPr="005F3F0D">
        <w:rPr>
          <w:rFonts w:ascii="Arial" w:hAnsi="Arial" w:cs="Arial"/>
        </w:rPr>
        <w:t xml:space="preserve"> </w:t>
      </w:r>
      <w:r w:rsidR="005F3F0D" w:rsidRPr="005F3F0D">
        <w:rPr>
          <w:rFonts w:ascii="Cambria" w:hAnsi="Cambria" w:cs="Arial"/>
          <w:sz w:val="24"/>
          <w:szCs w:val="24"/>
        </w:rPr>
        <w:t>Describe how education is governed, funded, and organized at the local, state, and federal levels.</w:t>
      </w:r>
    </w:p>
    <w:p w:rsidR="005F3F0D" w:rsidRDefault="005F3F0D" w:rsidP="005F3F0D">
      <w:pPr>
        <w:spacing w:after="0"/>
        <w:rPr>
          <w:rFonts w:ascii="Cambria" w:hAnsi="Cambria" w:cs="Arial"/>
          <w:sz w:val="24"/>
          <w:szCs w:val="24"/>
        </w:rPr>
      </w:pPr>
      <w:r>
        <w:rPr>
          <w:rFonts w:ascii="Cambria" w:hAnsi="Cambria" w:cs="Arial"/>
          <w:sz w:val="24"/>
          <w:szCs w:val="24"/>
        </w:rPr>
        <w:lastRenderedPageBreak/>
        <w:t>a.</w:t>
      </w:r>
      <w:r>
        <w:rPr>
          <w:rFonts w:ascii="Cambria" w:hAnsi="Cambria" w:cs="Arial"/>
          <w:sz w:val="24"/>
          <w:szCs w:val="24"/>
        </w:rPr>
        <w:tab/>
      </w:r>
      <w:r w:rsidRPr="005F3F0D">
        <w:rPr>
          <w:rFonts w:ascii="Cambria" w:hAnsi="Cambria" w:cs="Arial"/>
          <w:sz w:val="24"/>
          <w:szCs w:val="24"/>
        </w:rPr>
        <w:t>FE2a Governing Public Education</w:t>
      </w:r>
      <w:r>
        <w:rPr>
          <w:rFonts w:ascii="Cambria" w:hAnsi="Cambria" w:cs="Arial"/>
          <w:sz w:val="24"/>
          <w:szCs w:val="24"/>
        </w:rPr>
        <w:t xml:space="preserve"> </w:t>
      </w:r>
    </w:p>
    <w:p w:rsidR="005F3F0D" w:rsidRDefault="005F3F0D" w:rsidP="006031B3">
      <w:pPr>
        <w:rPr>
          <w:rFonts w:ascii="Cambria" w:hAnsi="Cambria"/>
          <w:sz w:val="24"/>
          <w:szCs w:val="24"/>
        </w:rPr>
      </w:pPr>
      <w:r>
        <w:rPr>
          <w:rFonts w:ascii="Cambria" w:hAnsi="Cambria" w:cs="Arial"/>
          <w:sz w:val="24"/>
          <w:szCs w:val="24"/>
        </w:rPr>
        <w:t>b.</w:t>
      </w:r>
      <w:r>
        <w:rPr>
          <w:rFonts w:ascii="Cambria" w:hAnsi="Cambria" w:cs="Arial"/>
          <w:sz w:val="24"/>
          <w:szCs w:val="24"/>
        </w:rPr>
        <w:tab/>
      </w:r>
      <w:r w:rsidRPr="005F3F0D">
        <w:rPr>
          <w:rFonts w:ascii="Cambria" w:hAnsi="Cambria" w:cs="Arial"/>
          <w:sz w:val="24"/>
          <w:szCs w:val="24"/>
        </w:rPr>
        <w:t>FE2b Financing Public Education</w:t>
      </w:r>
    </w:p>
    <w:p w:rsidR="00333A0F" w:rsidRPr="00333A0F" w:rsidRDefault="00240153" w:rsidP="00333A0F">
      <w:pPr>
        <w:rPr>
          <w:rFonts w:ascii="Cambria" w:hAnsi="Cambria" w:cs="Arial"/>
          <w:sz w:val="24"/>
          <w:szCs w:val="24"/>
        </w:rPr>
      </w:pPr>
      <w:r w:rsidRPr="00333A0F">
        <w:rPr>
          <w:rFonts w:ascii="Cambria" w:hAnsi="Cambria"/>
          <w:sz w:val="24"/>
          <w:szCs w:val="24"/>
        </w:rPr>
        <w:t>3.</w:t>
      </w:r>
      <w:r w:rsidR="00333A0F" w:rsidRPr="00333A0F">
        <w:rPr>
          <w:rFonts w:ascii="Cambria" w:hAnsi="Cambria" w:cs="Arial"/>
          <w:sz w:val="24"/>
          <w:szCs w:val="24"/>
        </w:rPr>
        <w:t xml:space="preserve"> Explore the legal and ethical issues pertaining to the provision of education services to all P-12 students and to the teaching profession. </w:t>
      </w:r>
    </w:p>
    <w:p w:rsidR="00333A0F" w:rsidRPr="00333A0F" w:rsidRDefault="00844FBE" w:rsidP="00333A0F">
      <w:pPr>
        <w:rPr>
          <w:rFonts w:ascii="Cambria" w:hAnsi="Cambria" w:cs="Arial"/>
          <w:sz w:val="24"/>
          <w:szCs w:val="24"/>
        </w:rPr>
      </w:pPr>
      <w:r>
        <w:rPr>
          <w:rFonts w:ascii="Cambria" w:hAnsi="Cambria" w:cs="Arial"/>
          <w:sz w:val="24"/>
          <w:szCs w:val="24"/>
        </w:rPr>
        <w:t>a.</w:t>
      </w:r>
      <w:r>
        <w:rPr>
          <w:rFonts w:ascii="Cambria" w:hAnsi="Cambria" w:cs="Arial"/>
          <w:sz w:val="24"/>
          <w:szCs w:val="24"/>
        </w:rPr>
        <w:tab/>
        <w:t xml:space="preserve">FE 3 </w:t>
      </w:r>
      <w:r w:rsidR="00333A0F" w:rsidRPr="00333A0F">
        <w:rPr>
          <w:rFonts w:ascii="Cambria" w:hAnsi="Cambria" w:cs="Arial"/>
          <w:sz w:val="24"/>
          <w:szCs w:val="24"/>
        </w:rPr>
        <w:t>Legal Aspects of Education</w:t>
      </w:r>
    </w:p>
    <w:p w:rsidR="00240153" w:rsidRDefault="00240153" w:rsidP="006031B3">
      <w:pPr>
        <w:rPr>
          <w:rFonts w:ascii="Cambria" w:hAnsi="Cambria" w:cs="Arial"/>
          <w:sz w:val="24"/>
          <w:szCs w:val="24"/>
        </w:rPr>
      </w:pPr>
      <w:r>
        <w:rPr>
          <w:rFonts w:ascii="Cambria" w:hAnsi="Cambria"/>
          <w:sz w:val="24"/>
          <w:szCs w:val="24"/>
        </w:rPr>
        <w:t>4.</w:t>
      </w:r>
      <w:r w:rsidR="00C90886" w:rsidRPr="00C90886">
        <w:rPr>
          <w:rFonts w:ascii="Arial" w:hAnsi="Arial" w:cs="Arial"/>
        </w:rPr>
        <w:t xml:space="preserve"> </w:t>
      </w:r>
      <w:r w:rsidR="00C90886" w:rsidRPr="00C90886">
        <w:rPr>
          <w:rFonts w:ascii="Cambria" w:hAnsi="Cambria" w:cs="Arial"/>
          <w:sz w:val="24"/>
          <w:szCs w:val="24"/>
        </w:rPr>
        <w:t>Examine characteristics of effective and ineffective schools and teachers.</w:t>
      </w:r>
    </w:p>
    <w:p w:rsidR="00C90886" w:rsidRDefault="00C90886" w:rsidP="006031B3">
      <w:pPr>
        <w:rPr>
          <w:rFonts w:ascii="Cambria" w:hAnsi="Cambria" w:cs="Arial"/>
          <w:sz w:val="24"/>
          <w:szCs w:val="24"/>
        </w:rPr>
      </w:pPr>
      <w:r>
        <w:rPr>
          <w:rFonts w:ascii="Cambria" w:hAnsi="Cambria" w:cs="Arial"/>
          <w:sz w:val="24"/>
          <w:szCs w:val="24"/>
        </w:rPr>
        <w:t>a.</w:t>
      </w:r>
      <w:r>
        <w:rPr>
          <w:rFonts w:ascii="Cambria" w:hAnsi="Cambria" w:cs="Arial"/>
          <w:sz w:val="24"/>
          <w:szCs w:val="24"/>
        </w:rPr>
        <w:tab/>
      </w:r>
      <w:r w:rsidRPr="00C90886">
        <w:rPr>
          <w:rFonts w:ascii="Cambria" w:hAnsi="Cambria" w:cs="Arial"/>
          <w:sz w:val="24"/>
          <w:szCs w:val="24"/>
        </w:rPr>
        <w:t>FE4 School Effectiveness</w:t>
      </w:r>
    </w:p>
    <w:p w:rsidR="00844FBE" w:rsidRDefault="00C90886" w:rsidP="00844FBE">
      <w:pPr>
        <w:rPr>
          <w:rFonts w:ascii="Cambria" w:hAnsi="Cambria" w:cs="Arial"/>
          <w:sz w:val="24"/>
          <w:szCs w:val="24"/>
        </w:rPr>
      </w:pPr>
      <w:r>
        <w:rPr>
          <w:rFonts w:ascii="Cambria" w:hAnsi="Cambria" w:cs="Arial"/>
          <w:sz w:val="24"/>
          <w:szCs w:val="24"/>
        </w:rPr>
        <w:t>5.</w:t>
      </w:r>
      <w:r w:rsidR="00844FBE" w:rsidRPr="00844FBE">
        <w:rPr>
          <w:rFonts w:ascii="Arial" w:hAnsi="Arial" w:cs="Arial"/>
        </w:rPr>
        <w:t xml:space="preserve"> </w:t>
      </w:r>
      <w:r w:rsidR="00844FBE" w:rsidRPr="00844FBE">
        <w:rPr>
          <w:rFonts w:ascii="Cambria" w:hAnsi="Cambria" w:cs="Arial"/>
          <w:sz w:val="24"/>
          <w:szCs w:val="24"/>
        </w:rPr>
        <w:t xml:space="preserve">Evaluate current educational strategies designed to provide equal educational opportunities to a student population with diverse needs. </w:t>
      </w:r>
    </w:p>
    <w:p w:rsidR="00844FBE" w:rsidRPr="00844FBE" w:rsidRDefault="00844FBE" w:rsidP="00844FBE">
      <w:pPr>
        <w:spacing w:after="0"/>
        <w:rPr>
          <w:rFonts w:ascii="Cambria" w:hAnsi="Cambria" w:cs="Arial"/>
          <w:sz w:val="24"/>
          <w:szCs w:val="24"/>
        </w:rPr>
      </w:pPr>
      <w:r w:rsidRPr="00844FBE">
        <w:rPr>
          <w:rFonts w:ascii="Cambria" w:hAnsi="Cambria" w:cs="Arial"/>
          <w:sz w:val="24"/>
          <w:szCs w:val="24"/>
        </w:rPr>
        <w:t xml:space="preserve">a. </w:t>
      </w:r>
      <w:r w:rsidRPr="00844FBE">
        <w:rPr>
          <w:rFonts w:ascii="Cambria" w:hAnsi="Cambria" w:cs="Arial"/>
          <w:sz w:val="24"/>
          <w:szCs w:val="24"/>
        </w:rPr>
        <w:tab/>
        <w:t xml:space="preserve">FE5a Social Class, Race, and School Achievement </w:t>
      </w:r>
    </w:p>
    <w:p w:rsidR="00844FBE" w:rsidRDefault="00844FBE" w:rsidP="00844FBE">
      <w:pPr>
        <w:rPr>
          <w:rFonts w:ascii="Cambria" w:hAnsi="Cambria" w:cs="Arial"/>
          <w:sz w:val="24"/>
          <w:szCs w:val="24"/>
        </w:rPr>
      </w:pPr>
      <w:r w:rsidRPr="00844FBE">
        <w:rPr>
          <w:rFonts w:ascii="Cambria" w:hAnsi="Cambria" w:cs="Arial"/>
          <w:sz w:val="24"/>
          <w:szCs w:val="24"/>
        </w:rPr>
        <w:t>b.</w:t>
      </w:r>
      <w:r w:rsidRPr="00844FBE">
        <w:rPr>
          <w:rFonts w:ascii="Cambria" w:hAnsi="Cambria" w:cs="Arial"/>
          <w:sz w:val="24"/>
          <w:szCs w:val="24"/>
        </w:rPr>
        <w:tab/>
        <w:t>FE5b Providing Equal Educational Opportunity</w:t>
      </w:r>
    </w:p>
    <w:p w:rsidR="00844494" w:rsidRDefault="00844494" w:rsidP="00844FBE">
      <w:pPr>
        <w:rPr>
          <w:rFonts w:ascii="Cambria" w:hAnsi="Cambria" w:cs="Arial"/>
          <w:sz w:val="24"/>
          <w:szCs w:val="24"/>
        </w:rPr>
      </w:pPr>
      <w:r>
        <w:rPr>
          <w:rFonts w:ascii="Cambria" w:hAnsi="Cambria" w:cs="Arial"/>
          <w:sz w:val="24"/>
          <w:szCs w:val="24"/>
        </w:rPr>
        <w:t>6</w:t>
      </w:r>
      <w:r w:rsidRPr="00844494">
        <w:rPr>
          <w:rFonts w:ascii="Cambria" w:hAnsi="Cambria" w:cs="Arial"/>
          <w:sz w:val="24"/>
          <w:szCs w:val="24"/>
        </w:rPr>
        <w:t>. Identify national, state, and local standards that guide curriculum decisions in public schools.</w:t>
      </w:r>
    </w:p>
    <w:p w:rsidR="00844494" w:rsidRDefault="00844494" w:rsidP="00844FBE">
      <w:pPr>
        <w:rPr>
          <w:rFonts w:ascii="Cambria" w:hAnsi="Cambria" w:cs="Arial"/>
          <w:sz w:val="24"/>
          <w:szCs w:val="24"/>
        </w:rPr>
      </w:pPr>
      <w:r>
        <w:rPr>
          <w:rFonts w:ascii="Cambria" w:hAnsi="Cambria" w:cs="Arial"/>
          <w:sz w:val="24"/>
          <w:szCs w:val="24"/>
        </w:rPr>
        <w:t>a.</w:t>
      </w:r>
      <w:r>
        <w:rPr>
          <w:rFonts w:ascii="Cambria" w:hAnsi="Cambria" w:cs="Arial"/>
          <w:sz w:val="24"/>
          <w:szCs w:val="24"/>
        </w:rPr>
        <w:tab/>
      </w:r>
      <w:r w:rsidRPr="00844494">
        <w:rPr>
          <w:rFonts w:ascii="Cambria" w:hAnsi="Cambria" w:cs="Arial"/>
          <w:sz w:val="24"/>
          <w:szCs w:val="24"/>
        </w:rPr>
        <w:t>FE6 Curriculum Guidelines</w:t>
      </w:r>
    </w:p>
    <w:p w:rsidR="00844494" w:rsidRPr="00CD10FE" w:rsidRDefault="00844494" w:rsidP="00844494">
      <w:pPr>
        <w:rPr>
          <w:rFonts w:ascii="Arial" w:hAnsi="Arial" w:cs="Arial"/>
        </w:rPr>
      </w:pPr>
      <w:r>
        <w:rPr>
          <w:rFonts w:ascii="Cambria" w:hAnsi="Cambria" w:cs="Arial"/>
          <w:sz w:val="24"/>
          <w:szCs w:val="24"/>
        </w:rPr>
        <w:t xml:space="preserve">7. </w:t>
      </w:r>
      <w:r w:rsidRPr="00844494">
        <w:rPr>
          <w:rFonts w:ascii="Cambria" w:hAnsi="Cambria" w:cs="Arial"/>
          <w:sz w:val="24"/>
          <w:szCs w:val="24"/>
        </w:rPr>
        <w:t>Document a variety of current trends and issues that impact education today.</w:t>
      </w:r>
    </w:p>
    <w:p w:rsidR="00844494" w:rsidRDefault="00844494" w:rsidP="00844FBE">
      <w:pPr>
        <w:rPr>
          <w:rFonts w:ascii="Cambria" w:hAnsi="Cambria" w:cs="Arial"/>
          <w:sz w:val="24"/>
          <w:szCs w:val="24"/>
        </w:rPr>
      </w:pPr>
      <w:r>
        <w:rPr>
          <w:rFonts w:ascii="Cambria" w:hAnsi="Cambria" w:cs="Arial"/>
          <w:sz w:val="24"/>
          <w:szCs w:val="24"/>
        </w:rPr>
        <w:t>a.</w:t>
      </w:r>
      <w:r>
        <w:rPr>
          <w:rFonts w:ascii="Cambria" w:hAnsi="Cambria" w:cs="Arial"/>
          <w:sz w:val="24"/>
          <w:szCs w:val="24"/>
        </w:rPr>
        <w:tab/>
      </w:r>
      <w:r w:rsidRPr="00844494">
        <w:rPr>
          <w:rFonts w:ascii="Cambria" w:hAnsi="Cambria" w:cs="Arial"/>
          <w:sz w:val="24"/>
          <w:szCs w:val="24"/>
        </w:rPr>
        <w:t>FE7 Trends &amp; Issues that Impact Education</w:t>
      </w:r>
    </w:p>
    <w:p w:rsidR="006F44B3" w:rsidRDefault="006F44B3" w:rsidP="00844FBE">
      <w:pPr>
        <w:rPr>
          <w:rFonts w:ascii="Cambria" w:hAnsi="Cambria" w:cs="Arial"/>
          <w:sz w:val="24"/>
          <w:szCs w:val="24"/>
        </w:rPr>
      </w:pPr>
      <w:r>
        <w:rPr>
          <w:rFonts w:ascii="Cambria" w:hAnsi="Cambria" w:cs="Arial"/>
          <w:sz w:val="24"/>
          <w:szCs w:val="24"/>
        </w:rPr>
        <w:t xml:space="preserve">8. </w:t>
      </w:r>
      <w:r w:rsidRPr="006F44B3">
        <w:rPr>
          <w:rFonts w:ascii="Cambria" w:hAnsi="Cambria" w:cs="Arial"/>
          <w:sz w:val="24"/>
          <w:szCs w:val="24"/>
        </w:rPr>
        <w:t>Pre-Employment</w:t>
      </w:r>
    </w:p>
    <w:p w:rsidR="006F44B3" w:rsidRDefault="006F44B3" w:rsidP="00844FBE">
      <w:pPr>
        <w:rPr>
          <w:rFonts w:ascii="Cambria" w:hAnsi="Cambria" w:cs="Arial"/>
          <w:sz w:val="24"/>
          <w:szCs w:val="24"/>
        </w:rPr>
      </w:pPr>
      <w:r>
        <w:rPr>
          <w:rFonts w:ascii="Cambria" w:hAnsi="Cambria" w:cs="Arial"/>
          <w:sz w:val="24"/>
          <w:szCs w:val="24"/>
        </w:rPr>
        <w:t>a.</w:t>
      </w:r>
      <w:r>
        <w:rPr>
          <w:rFonts w:ascii="Cambria" w:hAnsi="Cambria" w:cs="Arial"/>
          <w:sz w:val="24"/>
          <w:szCs w:val="24"/>
        </w:rPr>
        <w:tab/>
      </w:r>
      <w:proofErr w:type="gramStart"/>
      <w:r w:rsidRPr="006F44B3">
        <w:rPr>
          <w:rFonts w:ascii="Cambria" w:hAnsi="Cambria" w:cs="Arial"/>
          <w:sz w:val="24"/>
          <w:szCs w:val="24"/>
        </w:rPr>
        <w:t>PE1a  Application</w:t>
      </w:r>
      <w:proofErr w:type="gramEnd"/>
    </w:p>
    <w:p w:rsidR="006F44B3" w:rsidRDefault="006F44B3" w:rsidP="006F44B3">
      <w:pPr>
        <w:rPr>
          <w:rFonts w:ascii="Cambria" w:hAnsi="Cambria" w:cs="Arial"/>
          <w:sz w:val="24"/>
          <w:szCs w:val="24"/>
        </w:rPr>
      </w:pPr>
      <w:r>
        <w:rPr>
          <w:rFonts w:ascii="Cambria" w:hAnsi="Cambria" w:cs="Arial"/>
          <w:sz w:val="24"/>
          <w:szCs w:val="24"/>
        </w:rPr>
        <w:t xml:space="preserve">9. </w:t>
      </w:r>
      <w:r w:rsidRPr="006F44B3">
        <w:rPr>
          <w:rFonts w:ascii="Cambria" w:hAnsi="Cambria" w:cs="Arial"/>
          <w:sz w:val="24"/>
          <w:szCs w:val="24"/>
        </w:rPr>
        <w:t>Work Ethics and CTSO</w:t>
      </w:r>
    </w:p>
    <w:p w:rsidR="006F44B3" w:rsidRPr="00CD10FE" w:rsidRDefault="006F44B3" w:rsidP="006F44B3">
      <w:pPr>
        <w:rPr>
          <w:rFonts w:ascii="Arial" w:hAnsi="Arial" w:cs="Arial"/>
        </w:rPr>
      </w:pPr>
      <w:r>
        <w:rPr>
          <w:rFonts w:ascii="Cambria" w:hAnsi="Cambria" w:cs="Arial"/>
          <w:sz w:val="24"/>
          <w:szCs w:val="24"/>
        </w:rPr>
        <w:t>a.</w:t>
      </w:r>
      <w:r>
        <w:rPr>
          <w:rFonts w:ascii="Cambria" w:hAnsi="Cambria" w:cs="Arial"/>
          <w:sz w:val="24"/>
          <w:szCs w:val="24"/>
        </w:rPr>
        <w:tab/>
      </w:r>
      <w:r w:rsidRPr="006F44B3">
        <w:rPr>
          <w:rFonts w:ascii="Cambria" w:hAnsi="Cambria" w:cs="Arial"/>
          <w:sz w:val="24"/>
          <w:szCs w:val="24"/>
        </w:rPr>
        <w:t>WE1a Scoring Guide</w:t>
      </w:r>
    </w:p>
    <w:p w:rsidR="0085104C" w:rsidRPr="001B4DA2" w:rsidRDefault="0085104C" w:rsidP="006031B3">
      <w:pPr>
        <w:rPr>
          <w:rFonts w:ascii="Cambria" w:hAnsi="Cambria"/>
          <w:sz w:val="24"/>
          <w:szCs w:val="24"/>
        </w:rPr>
      </w:pPr>
      <w:r w:rsidRPr="001B4DA2">
        <w:rPr>
          <w:rFonts w:ascii="Cambria" w:hAnsi="Cambria"/>
          <w:b/>
          <w:sz w:val="24"/>
          <w:szCs w:val="24"/>
        </w:rPr>
        <w:t>Outcomes/Goals of Course:</w:t>
      </w:r>
      <w:r w:rsidR="00240153">
        <w:rPr>
          <w:rFonts w:ascii="Cambria" w:hAnsi="Cambria"/>
          <w:sz w:val="24"/>
          <w:szCs w:val="24"/>
        </w:rPr>
        <w:t xml:space="preserve">  </w:t>
      </w:r>
    </w:p>
    <w:p w:rsidR="0056033C" w:rsidRPr="001B6FAF" w:rsidRDefault="0056033C" w:rsidP="0056033C">
      <w:pPr>
        <w:rPr>
          <w:rFonts w:ascii="Cambria" w:hAnsi="Cambria"/>
          <w:sz w:val="24"/>
          <w:szCs w:val="24"/>
        </w:rPr>
      </w:pPr>
      <w:r w:rsidRPr="001B6FAF">
        <w:rPr>
          <w:rFonts w:ascii="Cambria" w:hAnsi="Cambria"/>
          <w:sz w:val="24"/>
          <w:szCs w:val="24"/>
        </w:rPr>
        <w:t>1.</w:t>
      </w:r>
      <w:r w:rsidR="001B6FAF" w:rsidRPr="001B6FAF">
        <w:rPr>
          <w:rFonts w:ascii="Cambria" w:hAnsi="Cambria"/>
          <w:sz w:val="24"/>
          <w:szCs w:val="24"/>
        </w:rPr>
        <w:t xml:space="preserve">  Analyze the historical, philosophical and sociological foundations of schooling in the United States to understand their effect on current educational practices and issues.</w:t>
      </w:r>
    </w:p>
    <w:p w:rsidR="0056033C" w:rsidRPr="001B6FAF" w:rsidRDefault="0056033C" w:rsidP="0056033C">
      <w:pPr>
        <w:rPr>
          <w:rFonts w:ascii="Cambria" w:hAnsi="Cambria"/>
          <w:sz w:val="24"/>
          <w:szCs w:val="24"/>
        </w:rPr>
      </w:pPr>
      <w:r w:rsidRPr="001B6FAF">
        <w:rPr>
          <w:rFonts w:ascii="Cambria" w:hAnsi="Cambria"/>
          <w:sz w:val="24"/>
          <w:szCs w:val="24"/>
        </w:rPr>
        <w:t>2.</w:t>
      </w:r>
      <w:r w:rsidR="001B6FAF" w:rsidRPr="001B6FAF">
        <w:rPr>
          <w:rFonts w:ascii="Cambria" w:hAnsi="Cambria"/>
          <w:sz w:val="24"/>
          <w:szCs w:val="24"/>
        </w:rPr>
        <w:t xml:space="preserve">  Describe how education is governed, funded, and organized at the local, state, and federal levels.</w:t>
      </w:r>
    </w:p>
    <w:p w:rsidR="0056033C" w:rsidRPr="001B6FAF" w:rsidRDefault="0056033C" w:rsidP="0056033C">
      <w:pPr>
        <w:rPr>
          <w:rFonts w:ascii="Cambria" w:hAnsi="Cambria"/>
          <w:sz w:val="24"/>
          <w:szCs w:val="24"/>
        </w:rPr>
      </w:pPr>
      <w:r w:rsidRPr="001B6FAF">
        <w:rPr>
          <w:rFonts w:ascii="Cambria" w:hAnsi="Cambria"/>
          <w:sz w:val="24"/>
          <w:szCs w:val="24"/>
        </w:rPr>
        <w:t>3.</w:t>
      </w:r>
      <w:r w:rsidR="001B6FAF" w:rsidRPr="001B6FAF">
        <w:rPr>
          <w:rFonts w:ascii="Cambria" w:hAnsi="Cambria"/>
          <w:sz w:val="24"/>
          <w:szCs w:val="24"/>
        </w:rPr>
        <w:t xml:space="preserve"> Explore the legal and ethical issues pertaining to the provision of education services to all P-12 students and to the teaching profession.  </w:t>
      </w:r>
    </w:p>
    <w:p w:rsidR="001B6FAF" w:rsidRPr="001B6FAF" w:rsidRDefault="0056033C" w:rsidP="001B6FAF">
      <w:pPr>
        <w:tabs>
          <w:tab w:val="left" w:pos="360"/>
        </w:tabs>
        <w:spacing w:after="120"/>
        <w:rPr>
          <w:rFonts w:ascii="Cambria" w:hAnsi="Cambria"/>
          <w:sz w:val="24"/>
          <w:szCs w:val="24"/>
        </w:rPr>
      </w:pPr>
      <w:r w:rsidRPr="001B6FAF">
        <w:rPr>
          <w:rFonts w:ascii="Cambria" w:hAnsi="Cambria"/>
          <w:sz w:val="24"/>
          <w:szCs w:val="24"/>
        </w:rPr>
        <w:t>4.</w:t>
      </w:r>
      <w:r w:rsidR="001B6FAF" w:rsidRPr="001B6FAF">
        <w:rPr>
          <w:rFonts w:ascii="Cambria" w:hAnsi="Cambria"/>
          <w:sz w:val="24"/>
          <w:szCs w:val="24"/>
        </w:rPr>
        <w:t xml:space="preserve"> Examine characteristics of effective and ineffective schools and teachers.  </w:t>
      </w:r>
    </w:p>
    <w:p w:rsidR="0056033C" w:rsidRPr="001B6FAF" w:rsidRDefault="0056033C" w:rsidP="0056033C">
      <w:pPr>
        <w:rPr>
          <w:rFonts w:ascii="Cambria" w:hAnsi="Cambria"/>
          <w:sz w:val="24"/>
          <w:szCs w:val="24"/>
        </w:rPr>
      </w:pPr>
      <w:r w:rsidRPr="001B6FAF">
        <w:rPr>
          <w:rFonts w:ascii="Cambria" w:hAnsi="Cambria"/>
          <w:sz w:val="24"/>
          <w:szCs w:val="24"/>
        </w:rPr>
        <w:t xml:space="preserve">5. </w:t>
      </w:r>
      <w:r w:rsidR="001B6FAF" w:rsidRPr="001B6FAF">
        <w:rPr>
          <w:rFonts w:ascii="Cambria" w:hAnsi="Cambria"/>
          <w:sz w:val="24"/>
          <w:szCs w:val="24"/>
        </w:rPr>
        <w:t>Evaluate current educational strategies designed to provide equal educational opportunities to a student population with diverse needs.</w:t>
      </w:r>
    </w:p>
    <w:p w:rsidR="001B6FAF" w:rsidRPr="001B6FAF" w:rsidRDefault="001B6FAF" w:rsidP="001B6FAF">
      <w:pPr>
        <w:tabs>
          <w:tab w:val="left" w:pos="0"/>
        </w:tabs>
        <w:spacing w:after="120"/>
        <w:rPr>
          <w:rFonts w:ascii="Cambria" w:hAnsi="Cambria"/>
          <w:sz w:val="24"/>
          <w:szCs w:val="24"/>
        </w:rPr>
      </w:pPr>
      <w:r w:rsidRPr="001B6FAF">
        <w:rPr>
          <w:rFonts w:ascii="Cambria" w:hAnsi="Cambria"/>
          <w:sz w:val="24"/>
          <w:szCs w:val="24"/>
        </w:rPr>
        <w:t xml:space="preserve">6.    Identify national, state, and local standards that guide curriculum decisions in public schools.  </w:t>
      </w:r>
    </w:p>
    <w:p w:rsidR="001B6FAF" w:rsidRPr="001B6FAF" w:rsidRDefault="001B6FAF" w:rsidP="001B6FAF">
      <w:pPr>
        <w:tabs>
          <w:tab w:val="left" w:pos="0"/>
        </w:tabs>
        <w:spacing w:after="120"/>
        <w:rPr>
          <w:rFonts w:ascii="Cambria" w:hAnsi="Cambria"/>
          <w:sz w:val="24"/>
          <w:szCs w:val="24"/>
        </w:rPr>
      </w:pPr>
      <w:r w:rsidRPr="001B6FAF">
        <w:rPr>
          <w:rFonts w:ascii="Cambria" w:hAnsi="Cambria"/>
          <w:sz w:val="24"/>
          <w:szCs w:val="24"/>
        </w:rPr>
        <w:t>7.    Document a variety of current trends and issues that impact education today.</w:t>
      </w:r>
    </w:p>
    <w:p w:rsidR="0085104C" w:rsidRPr="00240153" w:rsidRDefault="0085104C" w:rsidP="006031B3">
      <w:pPr>
        <w:rPr>
          <w:rFonts w:ascii="Cambria" w:hAnsi="Cambria"/>
          <w:sz w:val="24"/>
          <w:szCs w:val="24"/>
        </w:rPr>
      </w:pPr>
      <w:r w:rsidRPr="001B4DA2">
        <w:rPr>
          <w:rFonts w:ascii="Cambria" w:hAnsi="Cambria"/>
          <w:b/>
          <w:sz w:val="24"/>
          <w:szCs w:val="24"/>
        </w:rPr>
        <w:t>Careers &amp; Earnings:</w:t>
      </w:r>
      <w:r w:rsidR="00240153">
        <w:rPr>
          <w:rFonts w:ascii="Cambria" w:hAnsi="Cambria"/>
          <w:b/>
          <w:sz w:val="24"/>
          <w:szCs w:val="24"/>
        </w:rPr>
        <w:t xml:space="preserve">   </w:t>
      </w:r>
      <w:r w:rsidR="00B6306A">
        <w:rPr>
          <w:rFonts w:ascii="Cambria" w:hAnsi="Cambria"/>
          <w:sz w:val="24"/>
          <w:szCs w:val="24"/>
        </w:rPr>
        <w:t xml:space="preserve">Teacher ($30,000-$60,000), Paraprofessional ($9-$12 </w:t>
      </w:r>
      <w:proofErr w:type="spellStart"/>
      <w:r w:rsidR="00B6306A">
        <w:rPr>
          <w:rFonts w:ascii="Cambria" w:hAnsi="Cambria"/>
          <w:sz w:val="24"/>
          <w:szCs w:val="24"/>
        </w:rPr>
        <w:t>hr</w:t>
      </w:r>
      <w:proofErr w:type="spellEnd"/>
      <w:r w:rsidR="00B6306A">
        <w:rPr>
          <w:rFonts w:ascii="Cambria" w:hAnsi="Cambria"/>
          <w:sz w:val="24"/>
          <w:szCs w:val="24"/>
        </w:rPr>
        <w:t xml:space="preserve">) </w:t>
      </w:r>
    </w:p>
    <w:p w:rsidR="00CB35B5" w:rsidRDefault="0085104C" w:rsidP="006031B3">
      <w:pPr>
        <w:rPr>
          <w:rFonts w:ascii="Cambria" w:hAnsi="Cambria"/>
          <w:sz w:val="24"/>
          <w:szCs w:val="24"/>
        </w:rPr>
      </w:pPr>
      <w:r w:rsidRPr="001B4DA2">
        <w:rPr>
          <w:rFonts w:ascii="Cambria" w:hAnsi="Cambria"/>
          <w:b/>
          <w:sz w:val="24"/>
          <w:szCs w:val="24"/>
        </w:rPr>
        <w:lastRenderedPageBreak/>
        <w:t>Resources:</w:t>
      </w:r>
      <w:r w:rsidR="00240153">
        <w:rPr>
          <w:rFonts w:ascii="Cambria" w:hAnsi="Cambria"/>
          <w:sz w:val="24"/>
          <w:szCs w:val="24"/>
        </w:rPr>
        <w:t xml:space="preserve">  </w:t>
      </w:r>
      <w:r w:rsidR="00CB35B5">
        <w:rPr>
          <w:rFonts w:ascii="Cambria" w:hAnsi="Cambria"/>
          <w:sz w:val="24"/>
          <w:szCs w:val="24"/>
        </w:rPr>
        <w:t>Textbook, supplemental materials</w:t>
      </w:r>
    </w:p>
    <w:p w:rsidR="0085104C" w:rsidRDefault="00253E01" w:rsidP="006031B3">
      <w:pPr>
        <w:rPr>
          <w:rFonts w:ascii="Cambria" w:hAnsi="Cambria"/>
          <w:sz w:val="24"/>
          <w:szCs w:val="24"/>
        </w:rPr>
      </w:pPr>
      <w:r>
        <w:rPr>
          <w:rFonts w:ascii="Cambria" w:hAnsi="Cambria"/>
          <w:sz w:val="24"/>
          <w:szCs w:val="24"/>
        </w:rPr>
        <w:t>Ornstein, Allan C.</w:t>
      </w:r>
      <w:proofErr w:type="gramStart"/>
      <w:r>
        <w:rPr>
          <w:rFonts w:ascii="Cambria" w:hAnsi="Cambria"/>
          <w:sz w:val="24"/>
          <w:szCs w:val="24"/>
        </w:rPr>
        <w:t>,  Levine</w:t>
      </w:r>
      <w:proofErr w:type="gramEnd"/>
      <w:r>
        <w:rPr>
          <w:rFonts w:ascii="Cambria" w:hAnsi="Cambria"/>
          <w:sz w:val="24"/>
          <w:szCs w:val="24"/>
        </w:rPr>
        <w:t xml:space="preserve">, Daniel U., and </w:t>
      </w:r>
      <w:proofErr w:type="spellStart"/>
      <w:r>
        <w:rPr>
          <w:rFonts w:ascii="Cambria" w:hAnsi="Cambria"/>
          <w:sz w:val="24"/>
          <w:szCs w:val="24"/>
        </w:rPr>
        <w:t>Gutek</w:t>
      </w:r>
      <w:proofErr w:type="spellEnd"/>
      <w:r>
        <w:rPr>
          <w:rFonts w:ascii="Cambria" w:hAnsi="Cambria"/>
          <w:sz w:val="24"/>
          <w:szCs w:val="24"/>
        </w:rPr>
        <w:t xml:space="preserve">, Gerald L.  </w:t>
      </w:r>
      <w:proofErr w:type="gramStart"/>
      <w:r>
        <w:rPr>
          <w:rFonts w:ascii="Cambria" w:hAnsi="Cambria"/>
          <w:sz w:val="24"/>
          <w:szCs w:val="24"/>
        </w:rPr>
        <w:t>Foundations of Education 11ed.</w:t>
      </w:r>
      <w:proofErr w:type="gramEnd"/>
      <w:r>
        <w:rPr>
          <w:rFonts w:ascii="Cambria" w:hAnsi="Cambria"/>
          <w:sz w:val="24"/>
          <w:szCs w:val="24"/>
        </w:rPr>
        <w:t xml:space="preserve">  WADSWORTH Cengage Learning, Belmont, CA 2011</w:t>
      </w:r>
    </w:p>
    <w:p w:rsidR="00CB35B5" w:rsidRPr="00240153" w:rsidRDefault="00CB35B5" w:rsidP="006031B3">
      <w:pPr>
        <w:rPr>
          <w:rFonts w:ascii="Cambria" w:hAnsi="Cambria"/>
          <w:sz w:val="24"/>
          <w:szCs w:val="24"/>
        </w:rPr>
      </w:pPr>
      <w:r>
        <w:rPr>
          <w:rFonts w:ascii="Cambria" w:hAnsi="Cambria"/>
          <w:sz w:val="24"/>
          <w:szCs w:val="24"/>
        </w:rPr>
        <w:t xml:space="preserve">Kane, Pearl Rock.  My First Year </w:t>
      </w:r>
      <w:proofErr w:type="gramStart"/>
      <w:r>
        <w:rPr>
          <w:rFonts w:ascii="Cambria" w:hAnsi="Cambria"/>
          <w:sz w:val="24"/>
          <w:szCs w:val="24"/>
        </w:rPr>
        <w:t>As</w:t>
      </w:r>
      <w:proofErr w:type="gramEnd"/>
      <w:r>
        <w:rPr>
          <w:rFonts w:ascii="Cambria" w:hAnsi="Cambria"/>
          <w:sz w:val="24"/>
          <w:szCs w:val="24"/>
        </w:rPr>
        <w:t xml:space="preserve"> a Teacher.  </w:t>
      </w:r>
      <w:proofErr w:type="gramStart"/>
      <w:r>
        <w:rPr>
          <w:rFonts w:ascii="Cambria" w:hAnsi="Cambria"/>
          <w:sz w:val="24"/>
          <w:szCs w:val="24"/>
        </w:rPr>
        <w:t>Penguin.</w:t>
      </w:r>
      <w:proofErr w:type="gramEnd"/>
      <w:r>
        <w:rPr>
          <w:rFonts w:ascii="Cambria" w:hAnsi="Cambria"/>
          <w:sz w:val="24"/>
          <w:szCs w:val="24"/>
        </w:rPr>
        <w:t xml:space="preserve">  London, England 1996.</w:t>
      </w:r>
    </w:p>
    <w:p w:rsidR="0085104C" w:rsidRPr="00240153" w:rsidRDefault="0085104C" w:rsidP="006031B3">
      <w:pPr>
        <w:rPr>
          <w:rFonts w:ascii="Cambria" w:hAnsi="Cambria"/>
          <w:sz w:val="24"/>
          <w:szCs w:val="24"/>
        </w:rPr>
      </w:pPr>
      <w:r w:rsidRPr="001B4DA2">
        <w:rPr>
          <w:rFonts w:ascii="Cambria" w:hAnsi="Cambria"/>
          <w:b/>
          <w:sz w:val="24"/>
          <w:szCs w:val="24"/>
        </w:rPr>
        <w:t>Materials &amp; Supplies Needed:</w:t>
      </w:r>
      <w:r w:rsidR="00240153">
        <w:rPr>
          <w:rFonts w:ascii="Cambria" w:hAnsi="Cambria"/>
          <w:b/>
          <w:sz w:val="24"/>
          <w:szCs w:val="24"/>
        </w:rPr>
        <w:t xml:space="preserve"> </w:t>
      </w:r>
      <w:r w:rsidR="00240153">
        <w:rPr>
          <w:rFonts w:ascii="Cambria" w:hAnsi="Cambria"/>
          <w:sz w:val="24"/>
          <w:szCs w:val="24"/>
        </w:rPr>
        <w:t xml:space="preserve">  </w:t>
      </w:r>
      <w:proofErr w:type="spellStart"/>
      <w:r w:rsidR="006F44B3">
        <w:rPr>
          <w:rFonts w:ascii="Cambria" w:hAnsi="Cambria"/>
          <w:sz w:val="24"/>
          <w:szCs w:val="24"/>
        </w:rPr>
        <w:t>F</w:t>
      </w:r>
      <w:r w:rsidR="00CA2051">
        <w:rPr>
          <w:rFonts w:ascii="Cambria" w:hAnsi="Cambria"/>
          <w:sz w:val="24"/>
          <w:szCs w:val="24"/>
        </w:rPr>
        <w:t>lashdrive</w:t>
      </w:r>
      <w:proofErr w:type="spellEnd"/>
      <w:r w:rsidR="006F44B3">
        <w:rPr>
          <w:rFonts w:ascii="Cambria" w:hAnsi="Cambria"/>
          <w:sz w:val="24"/>
          <w:szCs w:val="24"/>
        </w:rPr>
        <w:t xml:space="preserve"> (Google drive account or student network account is acceptable if it can be accessed outside of class </w:t>
      </w:r>
      <w:r w:rsidR="00104401">
        <w:rPr>
          <w:rFonts w:ascii="Cambria" w:hAnsi="Cambria"/>
          <w:sz w:val="24"/>
          <w:szCs w:val="24"/>
        </w:rPr>
        <w:t>and</w:t>
      </w:r>
      <w:r w:rsidR="006F44B3">
        <w:rPr>
          <w:rFonts w:ascii="Cambria" w:hAnsi="Cambria"/>
          <w:sz w:val="24"/>
          <w:szCs w:val="24"/>
        </w:rPr>
        <w:t xml:space="preserve"> at home)</w:t>
      </w:r>
      <w:r w:rsidR="00CA2051">
        <w:rPr>
          <w:rFonts w:ascii="Cambria" w:hAnsi="Cambria"/>
          <w:sz w:val="24"/>
          <w:szCs w:val="24"/>
        </w:rPr>
        <w:t xml:space="preserve">, </w:t>
      </w:r>
      <w:r w:rsidR="00104401">
        <w:rPr>
          <w:rFonts w:ascii="Cambria" w:hAnsi="Cambria"/>
          <w:sz w:val="24"/>
          <w:szCs w:val="24"/>
        </w:rPr>
        <w:t>paper, pen or pencil and folder to keep organized work specific to this course.</w:t>
      </w:r>
    </w:p>
    <w:p w:rsidR="00B27706" w:rsidRDefault="0085104C" w:rsidP="00B27706">
      <w:pPr>
        <w:rPr>
          <w:rFonts w:ascii="Cambria" w:hAnsi="Cambria"/>
          <w:sz w:val="24"/>
          <w:szCs w:val="24"/>
        </w:rPr>
      </w:pPr>
      <w:r w:rsidRPr="001B4DA2">
        <w:rPr>
          <w:rFonts w:ascii="Cambria" w:hAnsi="Cambria"/>
          <w:b/>
          <w:sz w:val="24"/>
          <w:szCs w:val="24"/>
        </w:rPr>
        <w:t>Evaluation:</w:t>
      </w:r>
      <w:r w:rsidR="00CA2051">
        <w:rPr>
          <w:rFonts w:ascii="Cambria" w:hAnsi="Cambria"/>
          <w:sz w:val="24"/>
          <w:szCs w:val="24"/>
        </w:rPr>
        <w:t xml:space="preserve">   </w:t>
      </w:r>
      <w:r w:rsidR="00B27706">
        <w:rPr>
          <w:rFonts w:ascii="Cambria" w:hAnsi="Cambria"/>
          <w:sz w:val="24"/>
          <w:szCs w:val="24"/>
        </w:rPr>
        <w:t>Grades are determined through total points earned on assignments and tests.</w:t>
      </w:r>
    </w:p>
    <w:p w:rsidR="0085104C" w:rsidRDefault="00CA2051" w:rsidP="006031B3">
      <w:pPr>
        <w:rPr>
          <w:rFonts w:ascii="Cambria" w:hAnsi="Cambria"/>
          <w:sz w:val="24"/>
          <w:szCs w:val="24"/>
        </w:rPr>
      </w:pPr>
      <w:r>
        <w:rPr>
          <w:rFonts w:ascii="Cambria" w:hAnsi="Cambria"/>
          <w:sz w:val="24"/>
          <w:szCs w:val="24"/>
        </w:rPr>
        <w:t xml:space="preserve">Students are able to view their grades and attendance via the Student Portal.  A link has been provided on the LCTC webpage -- </w:t>
      </w:r>
      <w:hyperlink r:id="rId6" w:history="1">
        <w:r w:rsidR="00E76794" w:rsidRPr="0058168D">
          <w:rPr>
            <w:rStyle w:val="Hyperlink"/>
            <w:rFonts w:ascii="Cambria" w:hAnsi="Cambria"/>
            <w:sz w:val="24"/>
            <w:szCs w:val="24"/>
          </w:rPr>
          <w:t>http://camdentonschools.schoolwires.net/lctc</w:t>
        </w:r>
      </w:hyperlink>
    </w:p>
    <w:p w:rsidR="00E76794" w:rsidRPr="00B078A9" w:rsidRDefault="0085104C" w:rsidP="00E76794">
      <w:pPr>
        <w:pStyle w:val="NormalWeb"/>
        <w:spacing w:before="0" w:beforeAutospacing="0" w:after="0" w:afterAutospacing="0"/>
        <w:rPr>
          <w:rFonts w:ascii="Cambria" w:hAnsi="Cambria"/>
          <w:b/>
        </w:rPr>
      </w:pPr>
      <w:r w:rsidRPr="001B4DA2">
        <w:rPr>
          <w:rFonts w:ascii="Cambria" w:hAnsi="Cambria"/>
          <w:b/>
        </w:rPr>
        <w:t xml:space="preserve">Grading Scale: </w:t>
      </w:r>
      <w:r w:rsidR="00CA2051">
        <w:rPr>
          <w:rFonts w:ascii="Cambria" w:hAnsi="Cambria"/>
          <w:b/>
        </w:rPr>
        <w:t xml:space="preserve"> </w:t>
      </w:r>
      <w:r w:rsidR="00E76794">
        <w:rPr>
          <w:rFonts w:ascii="Cambria" w:hAnsi="Cambria"/>
          <w:b/>
        </w:rPr>
        <w:t xml:space="preserve"> </w:t>
      </w:r>
      <w:r w:rsidR="00E76794" w:rsidRPr="00B078A9">
        <w:rPr>
          <w:rFonts w:ascii="Cambria" w:hAnsi="Cambria"/>
          <w:color w:val="000000"/>
        </w:rPr>
        <w:t>Total points accumulated from all assignments</w:t>
      </w:r>
      <w:r w:rsidR="00B27706">
        <w:rPr>
          <w:rFonts w:ascii="Cambria" w:hAnsi="Cambria"/>
          <w:color w:val="000000"/>
        </w:rPr>
        <w:t xml:space="preserve"> and tests</w:t>
      </w:r>
      <w:r w:rsidR="00E76794" w:rsidRPr="00B078A9">
        <w:rPr>
          <w:rFonts w:ascii="Cambria" w:hAnsi="Cambria"/>
          <w:color w:val="000000"/>
        </w:rPr>
        <w:t xml:space="preserve"> will be used to establish the semester grade.  </w:t>
      </w:r>
    </w:p>
    <w:p w:rsidR="00E76794" w:rsidRPr="00B078A9" w:rsidRDefault="00E76794" w:rsidP="00E76794">
      <w:pPr>
        <w:pStyle w:val="NormalWeb"/>
        <w:spacing w:before="0" w:beforeAutospacing="0" w:after="0" w:afterAutospacing="0"/>
        <w:rPr>
          <w:rFonts w:ascii="Cambria" w:hAnsi="Cambria"/>
          <w:b/>
        </w:rPr>
      </w:pPr>
    </w:p>
    <w:p w:rsidR="00E76794" w:rsidRPr="00B078A9" w:rsidRDefault="00E76794" w:rsidP="00E76794">
      <w:pPr>
        <w:pStyle w:val="NormalWeb"/>
        <w:spacing w:before="0" w:beforeAutospacing="0" w:after="0" w:afterAutospacing="0"/>
        <w:rPr>
          <w:rFonts w:ascii="Cambria" w:hAnsi="Cambria"/>
        </w:rPr>
      </w:pPr>
      <w:r w:rsidRPr="00B078A9">
        <w:rPr>
          <w:rFonts w:ascii="Cambria" w:hAnsi="Cambria"/>
          <w:color w:val="000000"/>
        </w:rPr>
        <w:t>A</w:t>
      </w:r>
      <w:r w:rsidRPr="00B078A9">
        <w:rPr>
          <w:rFonts w:ascii="Cambria" w:hAnsi="Cambria"/>
          <w:color w:val="000000"/>
        </w:rPr>
        <w:tab/>
        <w:t>95% - 100%</w:t>
      </w:r>
      <w:r w:rsidRPr="00B078A9">
        <w:rPr>
          <w:rFonts w:ascii="Cambria" w:hAnsi="Cambria"/>
          <w:color w:val="000000"/>
        </w:rPr>
        <w:tab/>
      </w:r>
      <w:r w:rsidRPr="00B078A9">
        <w:rPr>
          <w:rFonts w:ascii="Cambria" w:hAnsi="Cambria"/>
          <w:color w:val="000000"/>
        </w:rPr>
        <w:tab/>
      </w:r>
      <w:r w:rsidRPr="00B078A9">
        <w:rPr>
          <w:rFonts w:ascii="Cambria" w:hAnsi="Cambria"/>
          <w:color w:val="000000"/>
        </w:rPr>
        <w:tab/>
      </w:r>
      <w:r w:rsidRPr="00B078A9">
        <w:rPr>
          <w:rFonts w:ascii="Cambria" w:hAnsi="Cambria"/>
          <w:color w:val="000000"/>
        </w:rPr>
        <w:tab/>
        <w:t>C</w:t>
      </w:r>
      <w:r w:rsidRPr="00B078A9">
        <w:rPr>
          <w:rFonts w:ascii="Cambria" w:hAnsi="Cambria"/>
          <w:color w:val="000000"/>
        </w:rPr>
        <w:tab/>
        <w:t>73% - 76%</w:t>
      </w:r>
      <w:r w:rsidRPr="00B078A9">
        <w:rPr>
          <w:rFonts w:ascii="Cambria" w:hAnsi="Cambria"/>
          <w:color w:val="000000"/>
        </w:rPr>
        <w:tab/>
      </w:r>
      <w:r w:rsidRPr="00B078A9">
        <w:rPr>
          <w:rFonts w:ascii="Cambria" w:hAnsi="Cambria"/>
          <w:color w:val="000000"/>
        </w:rPr>
        <w:tab/>
      </w:r>
      <w:r w:rsidRPr="00B078A9">
        <w:rPr>
          <w:rFonts w:ascii="Cambria" w:hAnsi="Cambria"/>
          <w:color w:val="000000"/>
        </w:rPr>
        <w:tab/>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A-</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90% - 94% </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C-</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70% - 72%</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87% - 89%</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D+ </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67% - 69%</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83% - 86%</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D</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63% - 66% </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80% - 82%</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D-</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60% - 62%</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p>
    <w:p w:rsidR="0085104C" w:rsidRDefault="00E76794" w:rsidP="00E76794">
      <w:pPr>
        <w:jc w:val="both"/>
        <w:rPr>
          <w:rFonts w:ascii="Times New Roman" w:eastAsia="Times New Roman" w:hAnsi="Times New Roman" w:cs="Times New Roman"/>
          <w:color w:val="000000"/>
        </w:rPr>
      </w:pPr>
      <w:r w:rsidRPr="00B078A9">
        <w:rPr>
          <w:rFonts w:ascii="Cambria" w:eastAsia="Times New Roman" w:hAnsi="Cambria" w:cs="Times New Roman"/>
          <w:color w:val="000000"/>
          <w:sz w:val="24"/>
          <w:szCs w:val="24"/>
        </w:rPr>
        <w:t>C+</w:t>
      </w:r>
      <w:r w:rsidRPr="00B078A9">
        <w:rPr>
          <w:rFonts w:ascii="Cambria" w:eastAsia="Times New Roman" w:hAnsi="Cambria" w:cs="Times New Roman"/>
          <w:color w:val="000000"/>
          <w:sz w:val="24"/>
          <w:szCs w:val="24"/>
        </w:rPr>
        <w:tab/>
        <w:t>77% - 79%</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t>F</w:t>
      </w:r>
      <w:r w:rsidRPr="00B078A9">
        <w:rPr>
          <w:rFonts w:ascii="Cambria" w:eastAsia="Times New Roman" w:hAnsi="Cambria" w:cs="Times New Roman"/>
          <w:color w:val="000000"/>
          <w:sz w:val="24"/>
          <w:szCs w:val="24"/>
        </w:rPr>
        <w:tab/>
        <w:t>59% and belo</w:t>
      </w:r>
      <w:r w:rsidRPr="00B078A9">
        <w:rPr>
          <w:rFonts w:ascii="Times New Roman" w:eastAsia="Times New Roman" w:hAnsi="Times New Roman" w:cs="Times New Roman"/>
          <w:color w:val="000000"/>
          <w:sz w:val="24"/>
          <w:szCs w:val="24"/>
        </w:rPr>
        <w:t>w</w:t>
      </w:r>
    </w:p>
    <w:p w:rsidR="0085104C" w:rsidRPr="00B078A9" w:rsidRDefault="0085104C" w:rsidP="00A12119">
      <w:pPr>
        <w:rPr>
          <w:rFonts w:ascii="Cambria" w:hAnsi="Cambria"/>
          <w:sz w:val="24"/>
          <w:szCs w:val="24"/>
        </w:rPr>
      </w:pPr>
      <w:r w:rsidRPr="001B4DA2">
        <w:rPr>
          <w:rFonts w:ascii="Cambria" w:hAnsi="Cambria"/>
          <w:b/>
          <w:sz w:val="24"/>
          <w:szCs w:val="24"/>
        </w:rPr>
        <w:t>CTSO:</w:t>
      </w:r>
      <w:r w:rsidR="00B078A9">
        <w:rPr>
          <w:rFonts w:ascii="Cambria" w:hAnsi="Cambria"/>
          <w:sz w:val="24"/>
          <w:szCs w:val="24"/>
        </w:rPr>
        <w:t xml:space="preserve">   Students are strongly encouraged to be members of </w:t>
      </w:r>
      <w:r w:rsidR="00642653" w:rsidRPr="00642653">
        <w:rPr>
          <w:rFonts w:ascii="Cambria" w:hAnsi="Cambria"/>
          <w:color w:val="FF0000"/>
        </w:rPr>
        <w:t>FTA (Future Teachers of America and/or</w:t>
      </w:r>
      <w:r w:rsidR="0056033C" w:rsidRPr="006031B3">
        <w:rPr>
          <w:rFonts w:ascii="Cambria" w:hAnsi="Cambria"/>
          <w:color w:val="00B0F0"/>
        </w:rPr>
        <w:t xml:space="preserve"> </w:t>
      </w:r>
      <w:proofErr w:type="spellStart"/>
      <w:r w:rsidR="00B078A9" w:rsidRPr="00B078A9">
        <w:rPr>
          <w:rFonts w:ascii="Cambria" w:hAnsi="Cambria"/>
          <w:color w:val="FF0000"/>
          <w:sz w:val="24"/>
          <w:szCs w:val="24"/>
        </w:rPr>
        <w:t>SkillsUSA</w:t>
      </w:r>
      <w:proofErr w:type="spellEnd"/>
      <w:r w:rsidR="00B078A9">
        <w:rPr>
          <w:rFonts w:ascii="Cambria" w:hAnsi="Cambria"/>
          <w:color w:val="FF0000"/>
          <w:sz w:val="24"/>
          <w:szCs w:val="24"/>
        </w:rPr>
        <w:t xml:space="preserve"> </w:t>
      </w:r>
      <w:r w:rsidR="00A12119">
        <w:rPr>
          <w:rFonts w:ascii="Cambria" w:hAnsi="Cambria"/>
          <w:sz w:val="24"/>
          <w:szCs w:val="24"/>
        </w:rPr>
        <w:t xml:space="preserve">where students will develop leadership skills and be able to compete within their program area of study.  </w:t>
      </w:r>
      <w:r w:rsidR="00642653">
        <w:rPr>
          <w:rFonts w:ascii="Cambria" w:hAnsi="Cambria"/>
          <w:sz w:val="24"/>
          <w:szCs w:val="24"/>
        </w:rPr>
        <w:t xml:space="preserve"> FTA does not have membership dues to join as membership funds are supported through concessions and working one concession per year is strongly recommended as an active member.  For </w:t>
      </w:r>
      <w:proofErr w:type="spellStart"/>
      <w:r w:rsidR="00642653">
        <w:rPr>
          <w:rFonts w:ascii="Cambria" w:hAnsi="Cambria"/>
          <w:sz w:val="24"/>
          <w:szCs w:val="24"/>
        </w:rPr>
        <w:t>SkillsUSA</w:t>
      </w:r>
      <w:proofErr w:type="spellEnd"/>
      <w:r w:rsidR="00642653">
        <w:rPr>
          <w:rFonts w:ascii="Cambria" w:hAnsi="Cambria"/>
          <w:sz w:val="24"/>
          <w:szCs w:val="24"/>
        </w:rPr>
        <w:t>, c</w:t>
      </w:r>
      <w:r w:rsidR="00A12119">
        <w:rPr>
          <w:rFonts w:ascii="Cambria" w:hAnsi="Cambria"/>
          <w:sz w:val="24"/>
          <w:szCs w:val="24"/>
        </w:rPr>
        <w:t xml:space="preserve">ompetitions can occur at the district, state, and national levels.  Student dues are $15 and can be paid to the instructor.  </w:t>
      </w:r>
      <w:r w:rsidR="004033ED">
        <w:rPr>
          <w:rFonts w:ascii="Cambria" w:hAnsi="Cambria"/>
          <w:sz w:val="24"/>
          <w:szCs w:val="24"/>
        </w:rPr>
        <w:t xml:space="preserve"> All “finalized” CTSO membership is due before February 15.  </w:t>
      </w:r>
    </w:p>
    <w:p w:rsidR="0085104C" w:rsidRPr="006D3D3A" w:rsidRDefault="0085104C" w:rsidP="00A12119">
      <w:pPr>
        <w:rPr>
          <w:rFonts w:ascii="Cambria" w:hAnsi="Cambria"/>
          <w:i/>
          <w:sz w:val="24"/>
          <w:szCs w:val="24"/>
        </w:rPr>
      </w:pPr>
      <w:r w:rsidRPr="001B4DA2">
        <w:rPr>
          <w:rFonts w:ascii="Cambria" w:hAnsi="Cambria"/>
          <w:b/>
          <w:sz w:val="24"/>
          <w:szCs w:val="24"/>
        </w:rPr>
        <w:t xml:space="preserve">Classroom </w:t>
      </w:r>
      <w:r w:rsidR="00715893">
        <w:rPr>
          <w:rFonts w:ascii="Cambria" w:hAnsi="Cambria"/>
          <w:b/>
          <w:sz w:val="24"/>
          <w:szCs w:val="24"/>
        </w:rPr>
        <w:t xml:space="preserve">&amp; Student </w:t>
      </w:r>
      <w:r w:rsidRPr="001B4DA2">
        <w:rPr>
          <w:rFonts w:ascii="Cambria" w:hAnsi="Cambria"/>
          <w:b/>
          <w:sz w:val="24"/>
          <w:szCs w:val="24"/>
        </w:rPr>
        <w:t>Expectations:</w:t>
      </w:r>
      <w:r w:rsidR="00B078A9">
        <w:rPr>
          <w:rFonts w:ascii="Cambria" w:hAnsi="Cambria"/>
          <w:b/>
          <w:sz w:val="24"/>
          <w:szCs w:val="24"/>
        </w:rPr>
        <w:t xml:space="preserve">   </w:t>
      </w:r>
    </w:p>
    <w:p w:rsidR="0056033C" w:rsidRDefault="0056033C" w:rsidP="00A12119">
      <w:pPr>
        <w:rPr>
          <w:rFonts w:ascii="Cambria" w:hAnsi="Cambria"/>
          <w:sz w:val="24"/>
          <w:szCs w:val="24"/>
        </w:rPr>
      </w:pPr>
      <w:r>
        <w:rPr>
          <w:rFonts w:ascii="Cambria" w:hAnsi="Cambria"/>
          <w:sz w:val="24"/>
          <w:szCs w:val="24"/>
        </w:rPr>
        <w:t>1.</w:t>
      </w:r>
      <w:r w:rsidR="0053124B">
        <w:rPr>
          <w:rFonts w:ascii="Cambria" w:hAnsi="Cambria"/>
          <w:sz w:val="24"/>
          <w:szCs w:val="24"/>
        </w:rPr>
        <w:t xml:space="preserve"> Contact Instructor </w:t>
      </w:r>
      <w:r w:rsidR="00863506">
        <w:rPr>
          <w:rFonts w:ascii="Cambria" w:hAnsi="Cambria"/>
          <w:sz w:val="24"/>
          <w:szCs w:val="24"/>
        </w:rPr>
        <w:t>prior to absence or tardy (LCTC workplace expectation).</w:t>
      </w:r>
    </w:p>
    <w:p w:rsidR="0056033C" w:rsidRPr="00863506" w:rsidRDefault="0056033C" w:rsidP="00A12119">
      <w:pPr>
        <w:rPr>
          <w:rFonts w:ascii="Cambria" w:hAnsi="Cambria"/>
          <w:sz w:val="24"/>
          <w:szCs w:val="24"/>
        </w:rPr>
      </w:pPr>
      <w:r>
        <w:rPr>
          <w:rFonts w:ascii="Cambria" w:hAnsi="Cambria"/>
          <w:sz w:val="24"/>
          <w:szCs w:val="24"/>
        </w:rPr>
        <w:t>2.</w:t>
      </w:r>
      <w:r w:rsidR="00863506">
        <w:rPr>
          <w:rFonts w:ascii="Cambria" w:hAnsi="Cambria"/>
          <w:sz w:val="24"/>
          <w:szCs w:val="24"/>
        </w:rPr>
        <w:t xml:space="preserve"> </w:t>
      </w:r>
      <w:r w:rsidR="0053124B">
        <w:rPr>
          <w:rFonts w:ascii="Cambria" w:hAnsi="Cambria"/>
          <w:snapToGrid w:val="0"/>
          <w:sz w:val="24"/>
          <w:szCs w:val="24"/>
        </w:rPr>
        <w:t>S</w:t>
      </w:r>
      <w:r w:rsidR="00863506" w:rsidRPr="00863506">
        <w:rPr>
          <w:rFonts w:ascii="Cambria" w:hAnsi="Cambria"/>
          <w:snapToGrid w:val="0"/>
          <w:sz w:val="24"/>
          <w:szCs w:val="24"/>
        </w:rPr>
        <w:t>it properly in class.</w:t>
      </w:r>
    </w:p>
    <w:p w:rsidR="0056033C" w:rsidRDefault="0056033C" w:rsidP="00A12119">
      <w:pPr>
        <w:rPr>
          <w:rFonts w:ascii="Cambria" w:hAnsi="Cambria"/>
          <w:sz w:val="24"/>
          <w:szCs w:val="24"/>
        </w:rPr>
      </w:pPr>
      <w:r>
        <w:rPr>
          <w:rFonts w:ascii="Cambria" w:hAnsi="Cambria"/>
          <w:sz w:val="24"/>
          <w:szCs w:val="24"/>
        </w:rPr>
        <w:t>3.</w:t>
      </w:r>
      <w:r w:rsidR="00863506">
        <w:rPr>
          <w:rFonts w:ascii="Cambria" w:hAnsi="Cambria"/>
          <w:sz w:val="24"/>
          <w:szCs w:val="24"/>
        </w:rPr>
        <w:t xml:space="preserve"> </w:t>
      </w:r>
      <w:r w:rsidR="0053124B">
        <w:rPr>
          <w:rFonts w:ascii="Cambria" w:hAnsi="Cambria"/>
          <w:snapToGrid w:val="0"/>
          <w:sz w:val="24"/>
          <w:szCs w:val="24"/>
        </w:rPr>
        <w:t>C</w:t>
      </w:r>
      <w:r w:rsidR="00863506" w:rsidRPr="00863506">
        <w:rPr>
          <w:rFonts w:ascii="Cambria" w:hAnsi="Cambria"/>
          <w:snapToGrid w:val="0"/>
          <w:sz w:val="24"/>
          <w:szCs w:val="24"/>
        </w:rPr>
        <w:t>ome to class prepared to work.</w:t>
      </w:r>
    </w:p>
    <w:p w:rsidR="00863506" w:rsidRPr="00F66FBE" w:rsidRDefault="0056033C" w:rsidP="00863506">
      <w:pPr>
        <w:widowControl w:val="0"/>
        <w:rPr>
          <w:snapToGrid w:val="0"/>
          <w:sz w:val="28"/>
          <w:szCs w:val="28"/>
        </w:rPr>
      </w:pPr>
      <w:r>
        <w:rPr>
          <w:rFonts w:ascii="Cambria" w:hAnsi="Cambria"/>
          <w:sz w:val="24"/>
          <w:szCs w:val="24"/>
        </w:rPr>
        <w:t>4.</w:t>
      </w:r>
      <w:r w:rsidR="00863506">
        <w:rPr>
          <w:rFonts w:ascii="Cambria" w:hAnsi="Cambria"/>
          <w:sz w:val="24"/>
          <w:szCs w:val="24"/>
        </w:rPr>
        <w:t xml:space="preserve"> </w:t>
      </w:r>
      <w:r w:rsidR="00863506" w:rsidRPr="00863506">
        <w:rPr>
          <w:rFonts w:ascii="Cambria" w:hAnsi="Cambria"/>
          <w:snapToGrid w:val="0"/>
          <w:sz w:val="24"/>
          <w:szCs w:val="24"/>
          <w:u w:val="single"/>
        </w:rPr>
        <w:t>Report to class first</w:t>
      </w:r>
      <w:r w:rsidR="00863506" w:rsidRPr="00863506">
        <w:rPr>
          <w:rFonts w:ascii="Cambria" w:hAnsi="Cambria"/>
          <w:snapToGrid w:val="0"/>
          <w:sz w:val="24"/>
          <w:szCs w:val="24"/>
        </w:rPr>
        <w:t>—</w:t>
      </w:r>
      <w:r w:rsidR="00863506" w:rsidRPr="00863506">
        <w:rPr>
          <w:rFonts w:ascii="Cambria" w:hAnsi="Cambria"/>
          <w:b/>
          <w:snapToGrid w:val="0"/>
          <w:sz w:val="24"/>
          <w:szCs w:val="24"/>
        </w:rPr>
        <w:t>DO NOT</w:t>
      </w:r>
      <w:r w:rsidR="00863506" w:rsidRPr="00863506">
        <w:rPr>
          <w:rFonts w:ascii="Cambria" w:hAnsi="Cambria"/>
          <w:snapToGrid w:val="0"/>
          <w:sz w:val="24"/>
          <w:szCs w:val="24"/>
        </w:rPr>
        <w:t xml:space="preserve"> go to restroom, stop at the drinking fountain, etc. without checking in first</w:t>
      </w:r>
      <w:r w:rsidR="00863506">
        <w:rPr>
          <w:rFonts w:ascii="Cambria" w:hAnsi="Cambria"/>
          <w:snapToGrid w:val="0"/>
          <w:sz w:val="24"/>
          <w:szCs w:val="24"/>
        </w:rPr>
        <w:t xml:space="preserve"> for permission</w:t>
      </w:r>
      <w:r w:rsidR="00863506" w:rsidRPr="00863506">
        <w:rPr>
          <w:rFonts w:ascii="Cambria" w:hAnsi="Cambria"/>
          <w:snapToGrid w:val="0"/>
          <w:sz w:val="24"/>
          <w:szCs w:val="24"/>
        </w:rPr>
        <w:t>.</w:t>
      </w:r>
    </w:p>
    <w:p w:rsidR="00863506" w:rsidRDefault="0056033C" w:rsidP="00863506">
      <w:pPr>
        <w:widowControl w:val="0"/>
        <w:rPr>
          <w:rFonts w:ascii="Cambria" w:hAnsi="Cambria"/>
          <w:snapToGrid w:val="0"/>
          <w:sz w:val="24"/>
          <w:szCs w:val="24"/>
        </w:rPr>
      </w:pPr>
      <w:r>
        <w:rPr>
          <w:rFonts w:ascii="Cambria" w:hAnsi="Cambria"/>
          <w:sz w:val="24"/>
          <w:szCs w:val="24"/>
        </w:rPr>
        <w:t>5.</w:t>
      </w:r>
      <w:r w:rsidR="00863506">
        <w:rPr>
          <w:rFonts w:ascii="Cambria" w:hAnsi="Cambria"/>
          <w:sz w:val="24"/>
          <w:szCs w:val="24"/>
        </w:rPr>
        <w:t xml:space="preserve"> </w:t>
      </w:r>
      <w:r w:rsidR="00863506" w:rsidRPr="00863506">
        <w:rPr>
          <w:rFonts w:ascii="Cambria" w:hAnsi="Cambria"/>
          <w:snapToGrid w:val="0"/>
          <w:sz w:val="24"/>
          <w:szCs w:val="24"/>
        </w:rPr>
        <w:t>Respect will be shown to all individuals in the classroom.</w:t>
      </w:r>
    </w:p>
    <w:p w:rsidR="00863506" w:rsidRPr="00F66FBE" w:rsidRDefault="00863506" w:rsidP="00863506">
      <w:pPr>
        <w:widowControl w:val="0"/>
        <w:rPr>
          <w:snapToGrid w:val="0"/>
          <w:sz w:val="28"/>
          <w:szCs w:val="28"/>
        </w:rPr>
      </w:pPr>
      <w:r>
        <w:rPr>
          <w:rFonts w:ascii="Cambria" w:hAnsi="Cambria"/>
          <w:snapToGrid w:val="0"/>
          <w:sz w:val="24"/>
          <w:szCs w:val="24"/>
        </w:rPr>
        <w:t xml:space="preserve">6. </w:t>
      </w:r>
      <w:r w:rsidRPr="00863506">
        <w:rPr>
          <w:rFonts w:ascii="Cambria" w:hAnsi="Cambria"/>
          <w:snapToGrid w:val="0"/>
          <w:sz w:val="24"/>
          <w:szCs w:val="24"/>
          <w:u w:val="single"/>
        </w:rPr>
        <w:t>Internet/Electronic Devices</w:t>
      </w:r>
      <w:r w:rsidRPr="00863506">
        <w:rPr>
          <w:rFonts w:ascii="Cambria" w:hAnsi="Cambria"/>
          <w:snapToGrid w:val="0"/>
          <w:sz w:val="24"/>
          <w:szCs w:val="24"/>
        </w:rPr>
        <w:t xml:space="preserve"> are only to be </w:t>
      </w:r>
      <w:r w:rsidRPr="00863506">
        <w:rPr>
          <w:rFonts w:ascii="Cambria" w:hAnsi="Cambria"/>
          <w:b/>
          <w:snapToGrid w:val="0"/>
          <w:sz w:val="24"/>
          <w:szCs w:val="24"/>
        </w:rPr>
        <w:t>used with teacher permission</w:t>
      </w:r>
      <w:r w:rsidRPr="00863506">
        <w:rPr>
          <w:rFonts w:ascii="Cambria" w:hAnsi="Cambria"/>
          <w:snapToGrid w:val="0"/>
          <w:sz w:val="24"/>
          <w:szCs w:val="24"/>
        </w:rPr>
        <w:t xml:space="preserve"> </w:t>
      </w:r>
      <w:r w:rsidRPr="00863506">
        <w:rPr>
          <w:rFonts w:ascii="Cambria" w:hAnsi="Cambria"/>
          <w:b/>
          <w:snapToGrid w:val="0"/>
          <w:sz w:val="24"/>
          <w:szCs w:val="24"/>
        </w:rPr>
        <w:t>and for class research only</w:t>
      </w:r>
      <w:r w:rsidRPr="00863506">
        <w:rPr>
          <w:rFonts w:ascii="Cambria" w:hAnsi="Cambria"/>
          <w:snapToGrid w:val="0"/>
          <w:sz w:val="24"/>
          <w:szCs w:val="24"/>
        </w:rPr>
        <w:t>.</w:t>
      </w:r>
    </w:p>
    <w:p w:rsidR="0085104C" w:rsidRDefault="0085104C" w:rsidP="00204A25"/>
    <w:sectPr w:rsidR="0085104C" w:rsidSect="00E85855">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6260B"/>
    <w:multiLevelType w:val="hybridMultilevel"/>
    <w:tmpl w:val="403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4C"/>
    <w:rsid w:val="00091942"/>
    <w:rsid w:val="000D2463"/>
    <w:rsid w:val="000D4DDB"/>
    <w:rsid w:val="00104401"/>
    <w:rsid w:val="00110E37"/>
    <w:rsid w:val="001B4DA2"/>
    <w:rsid w:val="001B6FAF"/>
    <w:rsid w:val="00204A25"/>
    <w:rsid w:val="00231C12"/>
    <w:rsid w:val="00240153"/>
    <w:rsid w:val="00243AD6"/>
    <w:rsid w:val="00253E01"/>
    <w:rsid w:val="002A020D"/>
    <w:rsid w:val="003103B4"/>
    <w:rsid w:val="00333A0F"/>
    <w:rsid w:val="004033ED"/>
    <w:rsid w:val="00406014"/>
    <w:rsid w:val="004536A2"/>
    <w:rsid w:val="005218D1"/>
    <w:rsid w:val="0053124B"/>
    <w:rsid w:val="0056033C"/>
    <w:rsid w:val="005F3F0D"/>
    <w:rsid w:val="006031B3"/>
    <w:rsid w:val="00642653"/>
    <w:rsid w:val="00685799"/>
    <w:rsid w:val="006D3D3A"/>
    <w:rsid w:val="006F44B3"/>
    <w:rsid w:val="00715893"/>
    <w:rsid w:val="00844494"/>
    <w:rsid w:val="00844FBE"/>
    <w:rsid w:val="0085104C"/>
    <w:rsid w:val="00863506"/>
    <w:rsid w:val="00941A89"/>
    <w:rsid w:val="009918D0"/>
    <w:rsid w:val="00A12119"/>
    <w:rsid w:val="00AC6B9D"/>
    <w:rsid w:val="00B078A9"/>
    <w:rsid w:val="00B27706"/>
    <w:rsid w:val="00B6306A"/>
    <w:rsid w:val="00BE4C9E"/>
    <w:rsid w:val="00C366F6"/>
    <w:rsid w:val="00C624E9"/>
    <w:rsid w:val="00C62BD1"/>
    <w:rsid w:val="00C718B7"/>
    <w:rsid w:val="00C90886"/>
    <w:rsid w:val="00CA2051"/>
    <w:rsid w:val="00CB35B5"/>
    <w:rsid w:val="00E27E3C"/>
    <w:rsid w:val="00E76794"/>
    <w:rsid w:val="00E85855"/>
    <w:rsid w:val="00EB145C"/>
    <w:rsid w:val="00F25024"/>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paragraph" w:styleId="Title">
    <w:name w:val="Title"/>
    <w:basedOn w:val="Normal"/>
    <w:link w:val="TitleChar"/>
    <w:qFormat/>
    <w:rsid w:val="00941A89"/>
    <w:pPr>
      <w:spacing w:after="0" w:line="240" w:lineRule="auto"/>
      <w:jc w:val="center"/>
    </w:pPr>
    <w:rPr>
      <w:rFonts w:ascii="Times New Roman" w:eastAsia="Times New Roman" w:hAnsi="Times New Roman" w:cs="Times New Roman"/>
      <w:b/>
      <w:bCs/>
      <w:sz w:val="44"/>
      <w:szCs w:val="24"/>
    </w:rPr>
  </w:style>
  <w:style w:type="character" w:customStyle="1" w:styleId="TitleChar">
    <w:name w:val="Title Char"/>
    <w:basedOn w:val="DefaultParagraphFont"/>
    <w:link w:val="Title"/>
    <w:rsid w:val="00941A89"/>
    <w:rPr>
      <w:rFonts w:ascii="Times New Roman" w:eastAsia="Times New Roman" w:hAnsi="Times New Roman" w:cs="Times New Roman"/>
      <w:b/>
      <w:bCs/>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paragraph" w:styleId="Title">
    <w:name w:val="Title"/>
    <w:basedOn w:val="Normal"/>
    <w:link w:val="TitleChar"/>
    <w:qFormat/>
    <w:rsid w:val="00941A89"/>
    <w:pPr>
      <w:spacing w:after="0" w:line="240" w:lineRule="auto"/>
      <w:jc w:val="center"/>
    </w:pPr>
    <w:rPr>
      <w:rFonts w:ascii="Times New Roman" w:eastAsia="Times New Roman" w:hAnsi="Times New Roman" w:cs="Times New Roman"/>
      <w:b/>
      <w:bCs/>
      <w:sz w:val="44"/>
      <w:szCs w:val="24"/>
    </w:rPr>
  </w:style>
  <w:style w:type="character" w:customStyle="1" w:styleId="TitleChar">
    <w:name w:val="Title Char"/>
    <w:basedOn w:val="DefaultParagraphFont"/>
    <w:link w:val="Title"/>
    <w:rsid w:val="00941A89"/>
    <w:rPr>
      <w:rFonts w:ascii="Times New Roman" w:eastAsia="Times New Roman"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0840">
      <w:bodyDiv w:val="1"/>
      <w:marLeft w:val="0"/>
      <w:marRight w:val="0"/>
      <w:marTop w:val="0"/>
      <w:marBottom w:val="0"/>
      <w:divBdr>
        <w:top w:val="none" w:sz="0" w:space="0" w:color="auto"/>
        <w:left w:val="none" w:sz="0" w:space="0" w:color="auto"/>
        <w:bottom w:val="none" w:sz="0" w:space="0" w:color="auto"/>
        <w:right w:val="none" w:sz="0" w:space="0" w:color="auto"/>
      </w:divBdr>
    </w:div>
    <w:div w:id="20736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dentonschools.schoolwires.net/lct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jjenkins</cp:lastModifiedBy>
  <cp:revision>2</cp:revision>
  <cp:lastPrinted>2015-08-13T21:50:00Z</cp:lastPrinted>
  <dcterms:created xsi:type="dcterms:W3CDTF">2015-08-13T21:50:00Z</dcterms:created>
  <dcterms:modified xsi:type="dcterms:W3CDTF">2015-08-13T21:50:00Z</dcterms:modified>
</cp:coreProperties>
</file>